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666E9" w14:textId="77777777" w:rsidR="00B54F70" w:rsidRPr="00DC4FDC" w:rsidRDefault="00B54F70">
      <w:pPr>
        <w:jc w:val="center"/>
        <w:rPr>
          <w:rFonts w:ascii="Times New Roman" w:eastAsia="Times New Roman" w:hAnsi="Times New Roman" w:cs="Times New Roman"/>
          <w:lang w:val="en-US"/>
        </w:rPr>
      </w:pPr>
    </w:p>
    <w:p w14:paraId="5C36B39D"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39956600"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3376F148" w14:textId="77777777" w:rsidR="00B54F70" w:rsidRDefault="003C14B3">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7513247B" w14:textId="77777777" w:rsidR="00B54F70" w:rsidRDefault="00B54F70">
      <w:pPr>
        <w:jc w:val="center"/>
        <w:rPr>
          <w:rFonts w:ascii="Times New Roman" w:eastAsia="Times New Roman" w:hAnsi="Times New Roman" w:cs="Times New Roman"/>
        </w:rPr>
      </w:pPr>
    </w:p>
    <w:p w14:paraId="7A6B6DE7" w14:textId="77777777" w:rsidR="00B54F70" w:rsidRDefault="00B54F70">
      <w:pPr>
        <w:rPr>
          <w:rFonts w:ascii="Times New Roman" w:eastAsia="Times New Roman" w:hAnsi="Times New Roman" w:cs="Times New Roman"/>
        </w:rPr>
      </w:pPr>
    </w:p>
    <w:p w14:paraId="0664346D" w14:textId="77777777" w:rsidR="00B54F70"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14:paraId="4A59F31F" w14:textId="77777777">
        <w:trPr>
          <w:trHeight w:val="1924"/>
        </w:trPr>
        <w:tc>
          <w:tcPr>
            <w:tcW w:w="4672" w:type="dxa"/>
          </w:tcPr>
          <w:p w14:paraId="4D3BF6AA"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072B306" w14:textId="77777777" w:rsidR="00B54F70" w:rsidRDefault="003C14B3">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1B4AA9CD" w14:textId="77777777" w:rsidR="00B54F70" w:rsidRDefault="00B54F70">
            <w:pPr>
              <w:rPr>
                <w:rFonts w:ascii="Times New Roman" w:eastAsia="Times New Roman" w:hAnsi="Times New Roman" w:cs="Times New Roman"/>
              </w:rPr>
            </w:pPr>
          </w:p>
          <w:p w14:paraId="1A60CEEE" w14:textId="77777777" w:rsidR="00B54F70" w:rsidRDefault="00B54F70">
            <w:pPr>
              <w:rPr>
                <w:rFonts w:ascii="Times New Roman" w:eastAsia="Times New Roman" w:hAnsi="Times New Roman" w:cs="Times New Roman"/>
              </w:rPr>
            </w:pPr>
          </w:p>
          <w:p w14:paraId="0EEF2F72"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 xml:space="preserve">_______________________ Н.А. </w:t>
            </w:r>
            <w:proofErr w:type="spellStart"/>
            <w:r>
              <w:rPr>
                <w:rFonts w:ascii="Times New Roman" w:eastAsia="Times New Roman" w:hAnsi="Times New Roman" w:cs="Times New Roman"/>
              </w:rPr>
              <w:t>Цибина</w:t>
            </w:r>
            <w:proofErr w:type="spellEnd"/>
          </w:p>
          <w:p w14:paraId="08FBD79F" w14:textId="77777777" w:rsidR="00B54F70" w:rsidRDefault="001936BD">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2023</w:t>
            </w:r>
            <w:r w:rsidR="003C14B3">
              <w:rPr>
                <w:rFonts w:ascii="Times New Roman" w:eastAsia="Times New Roman" w:hAnsi="Times New Roman" w:cs="Times New Roman"/>
              </w:rPr>
              <w:t xml:space="preserve"> г. </w:t>
            </w:r>
          </w:p>
          <w:p w14:paraId="408BB2DF" w14:textId="77777777" w:rsidR="00B54F70" w:rsidRDefault="003C14B3">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7D0CB7E" w14:textId="77777777" w:rsidR="00B54F70" w:rsidRDefault="00B54F70">
      <w:pPr>
        <w:rPr>
          <w:rFonts w:ascii="Times New Roman" w:eastAsia="Times New Roman" w:hAnsi="Times New Roman" w:cs="Times New Roman"/>
        </w:rPr>
      </w:pPr>
    </w:p>
    <w:p w14:paraId="201B9BCF" w14:textId="77777777" w:rsidR="00B54F70" w:rsidRDefault="00B54F70">
      <w:pPr>
        <w:spacing w:after="0" w:line="360" w:lineRule="auto"/>
        <w:jc w:val="center"/>
        <w:rPr>
          <w:rFonts w:ascii="Times New Roman" w:eastAsia="Times New Roman" w:hAnsi="Times New Roman" w:cs="Times New Roman"/>
        </w:rPr>
      </w:pPr>
    </w:p>
    <w:p w14:paraId="5E351190" w14:textId="77777777" w:rsidR="00B54F70" w:rsidRDefault="00B54F70">
      <w:pPr>
        <w:spacing w:after="0" w:line="360" w:lineRule="auto"/>
        <w:jc w:val="center"/>
        <w:rPr>
          <w:rFonts w:ascii="Times New Roman" w:eastAsia="Times New Roman" w:hAnsi="Times New Roman" w:cs="Times New Roman"/>
        </w:rPr>
      </w:pPr>
    </w:p>
    <w:p w14:paraId="34EFB873" w14:textId="77777777" w:rsidR="00B54F70" w:rsidRDefault="00B54F70">
      <w:pPr>
        <w:spacing w:after="0" w:line="360" w:lineRule="auto"/>
        <w:jc w:val="center"/>
        <w:rPr>
          <w:rFonts w:ascii="Times New Roman" w:eastAsia="Times New Roman" w:hAnsi="Times New Roman" w:cs="Times New Roman"/>
        </w:rPr>
      </w:pPr>
    </w:p>
    <w:p w14:paraId="6B83E645" w14:textId="77777777" w:rsidR="00B54F70" w:rsidRDefault="003C14B3">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3E25E4BF" w14:textId="77777777" w:rsidR="00B54F70" w:rsidRPr="00834A43" w:rsidRDefault="007F51CD" w:rsidP="00834A43">
      <w:pPr>
        <w:pBdr>
          <w:top w:val="nil"/>
          <w:left w:val="nil"/>
          <w:bottom w:val="nil"/>
          <w:right w:val="nil"/>
          <w:between w:val="nil"/>
        </w:pBdr>
        <w:jc w:val="center"/>
        <w:rPr>
          <w:rFonts w:ascii="Times New Roman" w:eastAsia="Times New Roman" w:hAnsi="Times New Roman" w:cs="Times New Roman"/>
        </w:rPr>
      </w:pPr>
      <w:r w:rsidRPr="007F51CD">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Северного района Оренбургской области</w:t>
      </w:r>
    </w:p>
    <w:p w14:paraId="4EC53AA5"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F679BD0"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4D16C87"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313D5B86"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19ECED69"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15CA4CB"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4A2ADCCF"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6965BB9A" w14:textId="77777777" w:rsidR="008A0F14"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7EDAEAF1" w14:textId="77777777" w:rsidR="00B54F70"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2F742440" w14:textId="77777777" w:rsidR="00B54F70" w:rsidRDefault="003C14B3">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sidR="004B055A">
        <w:rPr>
          <w:rFonts w:ascii="Times New Roman" w:eastAsia="Times New Roman" w:hAnsi="Times New Roman" w:cs="Times New Roman"/>
          <w:sz w:val="28"/>
          <w:szCs w:val="28"/>
        </w:rPr>
        <w:t>23</w:t>
      </w:r>
      <w:r>
        <w:rPr>
          <w:rFonts w:ascii="Times New Roman" w:eastAsia="Times New Roman" w:hAnsi="Times New Roman" w:cs="Times New Roman"/>
          <w:color w:val="000000"/>
          <w:sz w:val="28"/>
          <w:szCs w:val="28"/>
        </w:rPr>
        <w:t xml:space="preserve"> </w:t>
      </w:r>
      <w:r>
        <w:br w:type="page"/>
      </w:r>
    </w:p>
    <w:p w14:paraId="159F791A" w14:textId="77777777" w:rsidR="00A567FF" w:rsidRPr="00A567FF" w:rsidRDefault="00A567FF" w:rsidP="00A567FF">
      <w:pPr>
        <w:spacing w:before="240" w:after="240" w:line="240" w:lineRule="auto"/>
        <w:jc w:val="center"/>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21F5A9B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Полное наименование:</w:t>
      </w:r>
      <w:r w:rsidRPr="00A567FF">
        <w:rPr>
          <w:rFonts w:ascii="Times New Roman" w:eastAsia="Times New Roman" w:hAnsi="Times New Roman" w:cs="Times New Roman"/>
          <w:color w:val="000000"/>
          <w:sz w:val="24"/>
          <w:szCs w:val="24"/>
        </w:rPr>
        <w:t xml:space="preserve"> Общество с ограниченной ответственностью</w:t>
      </w:r>
    </w:p>
    <w:p w14:paraId="687CD86D"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Исследовательская компания «Лидер»</w:t>
      </w:r>
    </w:p>
    <w:p w14:paraId="1887AC9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Сокращенное наименование:</w:t>
      </w:r>
      <w:r w:rsidRPr="00A567FF">
        <w:rPr>
          <w:rFonts w:ascii="Times New Roman" w:eastAsia="Times New Roman" w:hAnsi="Times New Roman" w:cs="Times New Roman"/>
          <w:color w:val="000000"/>
          <w:sz w:val="24"/>
          <w:szCs w:val="24"/>
        </w:rPr>
        <w:t xml:space="preserve"> ООО Исследовательская компания «Лидер»</w:t>
      </w:r>
    </w:p>
    <w:p w14:paraId="27F59C70"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Юридический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147F3E45" w14:textId="77777777" w:rsidR="00A567FF" w:rsidRPr="00A567FF" w:rsidRDefault="00A567FF" w:rsidP="00A567FF">
      <w:pPr>
        <w:spacing w:before="240" w:after="2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Фактический адрес:</w:t>
      </w:r>
      <w:r w:rsidRPr="00A567FF">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70849EC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2ACC1D99"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ОКПО </w:t>
      </w:r>
      <w:r w:rsidRPr="00A567FF">
        <w:rPr>
          <w:rFonts w:ascii="Times New Roman" w:eastAsia="Times New Roman" w:hAnsi="Times New Roman" w:cs="Times New Roman"/>
          <w:color w:val="000000"/>
          <w:sz w:val="24"/>
          <w:szCs w:val="24"/>
        </w:rPr>
        <w:t>36053242</w:t>
      </w:r>
    </w:p>
    <w:p w14:paraId="7398403C"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ОКАТО</w:t>
      </w:r>
      <w:r w:rsidRPr="00A567FF">
        <w:rPr>
          <w:rFonts w:ascii="Times New Roman" w:eastAsia="Times New Roman" w:hAnsi="Times New Roman" w:cs="Times New Roman"/>
          <w:color w:val="000000"/>
          <w:sz w:val="24"/>
          <w:szCs w:val="24"/>
        </w:rPr>
        <w:t xml:space="preserve"> 04401363000</w:t>
      </w:r>
    </w:p>
    <w:p w14:paraId="32E52CD7"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ОКОГУ</w:t>
      </w:r>
      <w:r w:rsidRPr="00A567FF">
        <w:rPr>
          <w:rFonts w:ascii="Times New Roman" w:eastAsia="Times New Roman" w:hAnsi="Times New Roman" w:cs="Times New Roman"/>
          <w:color w:val="000000"/>
          <w:sz w:val="24"/>
          <w:szCs w:val="24"/>
        </w:rPr>
        <w:t xml:space="preserve"> 4210014</w:t>
      </w:r>
    </w:p>
    <w:p w14:paraId="1CF61571"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ОКТМО</w:t>
      </w:r>
      <w:r w:rsidRPr="00A567FF">
        <w:rPr>
          <w:rFonts w:ascii="Times New Roman" w:eastAsia="Times New Roman" w:hAnsi="Times New Roman" w:cs="Times New Roman"/>
          <w:color w:val="000000"/>
          <w:sz w:val="24"/>
          <w:szCs w:val="24"/>
        </w:rPr>
        <w:t xml:space="preserve"> 04701000001</w:t>
      </w:r>
    </w:p>
    <w:p w14:paraId="27A141A8"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ОКФС</w:t>
      </w:r>
      <w:r w:rsidRPr="00A567FF">
        <w:rPr>
          <w:rFonts w:ascii="Times New Roman" w:eastAsia="Times New Roman" w:hAnsi="Times New Roman" w:cs="Times New Roman"/>
          <w:color w:val="000000"/>
          <w:sz w:val="24"/>
          <w:szCs w:val="24"/>
        </w:rPr>
        <w:t xml:space="preserve"> – 16 Частная собственность</w:t>
      </w:r>
    </w:p>
    <w:p w14:paraId="706086F2"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4225E59B"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ИНН</w:t>
      </w:r>
      <w:r w:rsidRPr="00A567FF">
        <w:rPr>
          <w:rFonts w:ascii="Times New Roman" w:eastAsia="Times New Roman" w:hAnsi="Times New Roman" w:cs="Times New Roman"/>
          <w:color w:val="000000"/>
          <w:sz w:val="24"/>
          <w:szCs w:val="24"/>
        </w:rPr>
        <w:t xml:space="preserve"> 2460112042</w:t>
      </w:r>
    </w:p>
    <w:p w14:paraId="42E6302B"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КПП</w:t>
      </w:r>
      <w:r w:rsidRPr="00A567FF">
        <w:rPr>
          <w:rFonts w:ascii="Times New Roman" w:eastAsia="Times New Roman" w:hAnsi="Times New Roman" w:cs="Times New Roman"/>
          <w:color w:val="000000"/>
          <w:sz w:val="24"/>
          <w:szCs w:val="24"/>
        </w:rPr>
        <w:t xml:space="preserve"> 246001001</w:t>
      </w:r>
    </w:p>
    <w:p w14:paraId="13D2B8B1"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ОГРН</w:t>
      </w:r>
      <w:r w:rsidRPr="00A567FF">
        <w:rPr>
          <w:rFonts w:ascii="Times New Roman" w:eastAsia="Times New Roman" w:hAnsi="Times New Roman" w:cs="Times New Roman"/>
          <w:color w:val="000000"/>
          <w:sz w:val="24"/>
          <w:szCs w:val="24"/>
        </w:rPr>
        <w:t xml:space="preserve"> 1192468005620</w:t>
      </w:r>
    </w:p>
    <w:p w14:paraId="16041454"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xml:space="preserve">Дата постановки в налоговом органе: </w:t>
      </w:r>
      <w:r w:rsidRPr="00A567FF">
        <w:rPr>
          <w:rFonts w:ascii="Times New Roman" w:eastAsia="Times New Roman" w:hAnsi="Times New Roman" w:cs="Times New Roman"/>
          <w:color w:val="000000"/>
          <w:sz w:val="24"/>
          <w:szCs w:val="24"/>
        </w:rPr>
        <w:t>28.11.2022 г.</w:t>
      </w:r>
    </w:p>
    <w:p w14:paraId="358C8C92"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ОКВЭД</w:t>
      </w:r>
      <w:r w:rsidRPr="00A567FF">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6BF97D66" w14:textId="77777777" w:rsidR="00A567FF" w:rsidRPr="00A567FF" w:rsidRDefault="00A567FF" w:rsidP="00A567FF">
      <w:pPr>
        <w:spacing w:before="40" w:after="40" w:line="240" w:lineRule="auto"/>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rPr>
        <w:t> </w:t>
      </w:r>
    </w:p>
    <w:p w14:paraId="5D4CB361"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Реквизиты:</w:t>
      </w:r>
    </w:p>
    <w:p w14:paraId="628A7DD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ООО «Банк Точка»</w:t>
      </w:r>
    </w:p>
    <w:p w14:paraId="760B30CB"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ИНН 7706092528</w:t>
      </w:r>
    </w:p>
    <w:p w14:paraId="265BCDB7"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КПП 770543002</w:t>
      </w:r>
    </w:p>
    <w:p w14:paraId="2AEFA399"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ОГРН: 1027739019208</w:t>
      </w:r>
    </w:p>
    <w:p w14:paraId="4663EE50"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 xml:space="preserve">ОКПО: 04503985 </w:t>
      </w:r>
      <w:r w:rsidRPr="00A567FF">
        <w:rPr>
          <w:rFonts w:ascii="Times New Roman" w:eastAsia="Times New Roman" w:hAnsi="Times New Roman" w:cs="Times New Roman"/>
          <w:b/>
          <w:bCs/>
          <w:color w:val="000000"/>
          <w:sz w:val="24"/>
          <w:szCs w:val="24"/>
          <w:shd w:val="clear" w:color="auto" w:fill="FFFFFF"/>
        </w:rPr>
        <w:t> </w:t>
      </w:r>
    </w:p>
    <w:p w14:paraId="02BA42B7"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к/с 30101810745374525104</w:t>
      </w:r>
    </w:p>
    <w:p w14:paraId="3E9E1D2E"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rPr>
        <w:t>р/с 40702810802500129057</w:t>
      </w:r>
    </w:p>
    <w:p w14:paraId="52D2381E"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 </w:t>
      </w:r>
    </w:p>
    <w:p w14:paraId="65BFAF89"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Электронная почта</w:t>
      </w:r>
      <w:r w:rsidRPr="00A567FF">
        <w:rPr>
          <w:rFonts w:ascii="Times New Roman" w:eastAsia="Times New Roman" w:hAnsi="Times New Roman" w:cs="Times New Roman"/>
          <w:color w:val="000000"/>
          <w:sz w:val="24"/>
          <w:szCs w:val="24"/>
          <w:shd w:val="clear" w:color="auto" w:fill="FFFFFF"/>
        </w:rPr>
        <w:t>: info@kras-lider.ru</w:t>
      </w:r>
    </w:p>
    <w:p w14:paraId="05BE1668"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b/>
          <w:bCs/>
          <w:color w:val="000000"/>
          <w:sz w:val="24"/>
          <w:szCs w:val="24"/>
          <w:shd w:val="clear" w:color="auto" w:fill="FFFFFF"/>
        </w:rPr>
        <w:t>Директор</w:t>
      </w:r>
      <w:r w:rsidRPr="00A567FF">
        <w:rPr>
          <w:rFonts w:ascii="Times New Roman" w:eastAsia="Times New Roman" w:hAnsi="Times New Roman" w:cs="Times New Roman"/>
          <w:color w:val="000000"/>
          <w:sz w:val="24"/>
          <w:szCs w:val="24"/>
          <w:shd w:val="clear" w:color="auto" w:fill="FFFFFF"/>
        </w:rPr>
        <w:t xml:space="preserve">: </w:t>
      </w:r>
      <w:proofErr w:type="spellStart"/>
      <w:r w:rsidRPr="00A567FF">
        <w:rPr>
          <w:rFonts w:ascii="Times New Roman" w:eastAsia="Times New Roman" w:hAnsi="Times New Roman" w:cs="Times New Roman"/>
          <w:color w:val="000000"/>
          <w:sz w:val="24"/>
          <w:szCs w:val="24"/>
          <w:shd w:val="clear" w:color="auto" w:fill="FFFFFF"/>
        </w:rPr>
        <w:t>Цибина</w:t>
      </w:r>
      <w:proofErr w:type="spellEnd"/>
      <w:r w:rsidRPr="00A567FF">
        <w:rPr>
          <w:rFonts w:ascii="Times New Roman" w:eastAsia="Times New Roman" w:hAnsi="Times New Roman" w:cs="Times New Roman"/>
          <w:color w:val="000000"/>
          <w:sz w:val="24"/>
          <w:szCs w:val="24"/>
          <w:shd w:val="clear" w:color="auto" w:fill="FFFFFF"/>
        </w:rPr>
        <w:t xml:space="preserve"> Наталья Александровна, на основании Устава</w:t>
      </w:r>
    </w:p>
    <w:p w14:paraId="686E3C04"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т.+7 (391) 205-10-78</w:t>
      </w:r>
    </w:p>
    <w:p w14:paraId="6801540C" w14:textId="77777777" w:rsidR="00A567FF" w:rsidRPr="00A567FF" w:rsidRDefault="00A567FF" w:rsidP="00A567FF">
      <w:pPr>
        <w:spacing w:before="40" w:after="40" w:line="240" w:lineRule="auto"/>
        <w:jc w:val="both"/>
        <w:rPr>
          <w:rFonts w:ascii="Times New Roman" w:eastAsia="Times New Roman" w:hAnsi="Times New Roman" w:cs="Times New Roman"/>
          <w:sz w:val="24"/>
          <w:szCs w:val="24"/>
        </w:rPr>
      </w:pPr>
      <w:r w:rsidRPr="00A567FF">
        <w:rPr>
          <w:rFonts w:ascii="Times New Roman" w:eastAsia="Times New Roman" w:hAnsi="Times New Roman" w:cs="Times New Roman"/>
          <w:color w:val="000000"/>
          <w:sz w:val="24"/>
          <w:szCs w:val="24"/>
          <w:shd w:val="clear" w:color="auto" w:fill="FFFFFF"/>
        </w:rPr>
        <w:t>м.+7 (902) 940-41-37</w:t>
      </w:r>
    </w:p>
    <w:p w14:paraId="16022E19" w14:textId="77777777" w:rsidR="008A0F14" w:rsidRDefault="008A0F14" w:rsidP="008A0F14">
      <w:pPr>
        <w:pStyle w:val="a9"/>
        <w:spacing w:before="40" w:beforeAutospacing="0" w:after="40" w:afterAutospacing="0"/>
        <w:jc w:val="both"/>
      </w:pPr>
    </w:p>
    <w:p w14:paraId="6CAF3179" w14:textId="77777777" w:rsidR="004B055A" w:rsidRDefault="004B055A" w:rsidP="004B055A">
      <w:pPr>
        <w:spacing w:before="40" w:after="40" w:line="240" w:lineRule="auto"/>
        <w:jc w:val="both"/>
        <w:rPr>
          <w:rFonts w:ascii="Times New Roman" w:eastAsia="Times New Roman" w:hAnsi="Times New Roman" w:cs="Times New Roman"/>
          <w:sz w:val="24"/>
          <w:szCs w:val="24"/>
          <w:highlight w:val="white"/>
        </w:rPr>
      </w:pPr>
    </w:p>
    <w:p w14:paraId="1809D83C" w14:textId="77777777" w:rsidR="00B54F70"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br w:type="page"/>
      </w:r>
    </w:p>
    <w:p w14:paraId="4CB93137" w14:textId="77777777" w:rsidR="00B54F70"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14:paraId="2854EF8A" w14:textId="77777777">
        <w:tc>
          <w:tcPr>
            <w:tcW w:w="8642" w:type="dxa"/>
          </w:tcPr>
          <w:p w14:paraId="77A1E66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9107B3F" w14:textId="77777777" w:rsidR="00B54F70" w:rsidRDefault="003C14B3">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 3</w:t>
            </w:r>
          </w:p>
        </w:tc>
      </w:tr>
      <w:tr w:rsidR="00B54F70" w14:paraId="4EB2D0A8" w14:textId="77777777">
        <w:tc>
          <w:tcPr>
            <w:tcW w:w="8642" w:type="dxa"/>
          </w:tcPr>
          <w:p w14:paraId="5D7637D4"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1B48B0C9" w14:textId="77777777" w:rsidR="00B54F70" w:rsidRDefault="003C14B3" w:rsidP="00CD7332">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CD7332">
              <w:rPr>
                <w:rFonts w:ascii="Times New Roman" w:eastAsia="Times New Roman" w:hAnsi="Times New Roman" w:cs="Times New Roman"/>
                <w:sz w:val="24"/>
                <w:szCs w:val="24"/>
              </w:rPr>
              <w:t>3</w:t>
            </w:r>
          </w:p>
        </w:tc>
      </w:tr>
      <w:tr w:rsidR="00B54F70" w14:paraId="39A27667" w14:textId="77777777">
        <w:tc>
          <w:tcPr>
            <w:tcW w:w="8642" w:type="dxa"/>
          </w:tcPr>
          <w:p w14:paraId="3CFB9B5E"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1B8432ED"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4</w:t>
            </w:r>
          </w:p>
        </w:tc>
      </w:tr>
      <w:tr w:rsidR="00B54F70" w14:paraId="379C13D7" w14:textId="77777777">
        <w:tc>
          <w:tcPr>
            <w:tcW w:w="8642" w:type="dxa"/>
          </w:tcPr>
          <w:p w14:paraId="28A53220"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480ADE5"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EC54FD">
              <w:rPr>
                <w:rFonts w:ascii="Times New Roman" w:eastAsia="Times New Roman" w:hAnsi="Times New Roman" w:cs="Times New Roman"/>
                <w:sz w:val="24"/>
                <w:szCs w:val="24"/>
              </w:rPr>
              <w:t>1</w:t>
            </w:r>
            <w:r w:rsidR="000532FE">
              <w:rPr>
                <w:rFonts w:ascii="Times New Roman" w:eastAsia="Times New Roman" w:hAnsi="Times New Roman" w:cs="Times New Roman"/>
                <w:sz w:val="24"/>
                <w:szCs w:val="24"/>
              </w:rPr>
              <w:t>1</w:t>
            </w:r>
          </w:p>
        </w:tc>
      </w:tr>
      <w:tr w:rsidR="00B54F70" w14:paraId="39DDAA8A" w14:textId="77777777">
        <w:tc>
          <w:tcPr>
            <w:tcW w:w="8642" w:type="dxa"/>
          </w:tcPr>
          <w:p w14:paraId="79B1FD4A"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3C4EE616" w14:textId="77777777" w:rsidR="00B54F70" w:rsidRDefault="003C14B3" w:rsidP="000532FE">
            <w:pPr>
              <w:spacing w:before="120" w:after="12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18</w:t>
            </w:r>
          </w:p>
        </w:tc>
      </w:tr>
      <w:tr w:rsidR="00B54F70" w14:paraId="47984D9E" w14:textId="77777777">
        <w:tc>
          <w:tcPr>
            <w:tcW w:w="8642" w:type="dxa"/>
          </w:tcPr>
          <w:p w14:paraId="07E45417" w14:textId="77777777" w:rsidR="00B54F70" w:rsidRDefault="003C14B3" w:rsidP="000442FE">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5D7AB5AB"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23</w:t>
            </w:r>
          </w:p>
        </w:tc>
      </w:tr>
      <w:tr w:rsidR="00B54F70" w14:paraId="003294E6" w14:textId="77777777">
        <w:tc>
          <w:tcPr>
            <w:tcW w:w="8642" w:type="dxa"/>
          </w:tcPr>
          <w:p w14:paraId="38E680D6" w14:textId="77777777" w:rsidR="00B54F70" w:rsidRDefault="00DC4FDC">
            <w:pPr>
              <w:spacing w:before="120" w:after="120"/>
              <w:ind w:left="313"/>
              <w:rPr>
                <w:rFonts w:ascii="Times New Roman" w:eastAsia="Times New Roman" w:hAnsi="Times New Roman" w:cs="Times New Roman"/>
                <w:sz w:val="24"/>
                <w:szCs w:val="24"/>
                <w:vertAlign w:val="superscript"/>
              </w:rPr>
            </w:pPr>
            <w:hyperlink w:anchor="_1y810tw">
              <w:r w:rsidR="003C14B3">
                <w:rPr>
                  <w:rFonts w:ascii="Times New Roman" w:eastAsia="Times New Roman" w:hAnsi="Times New Roman" w:cs="Times New Roman"/>
                  <w:color w:val="000000"/>
                  <w:sz w:val="24"/>
                  <w:szCs w:val="24"/>
                </w:rPr>
                <w:t>Приложение 1</w:t>
              </w:r>
            </w:hyperlink>
            <w:r w:rsidR="003C14B3">
              <w:rPr>
                <w:rFonts w:ascii="Times New Roman" w:eastAsia="Times New Roman" w:hAnsi="Times New Roman" w:cs="Times New Roman"/>
                <w:sz w:val="24"/>
                <w:szCs w:val="24"/>
              </w:rPr>
              <w:t xml:space="preserve">. </w:t>
            </w:r>
            <w:hyperlink w:anchor="_4i7ojhp">
              <w:r w:rsidR="003C14B3">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Pr>
                <w:rFonts w:ascii="Times New Roman" w:eastAsia="Times New Roman" w:hAnsi="Times New Roman" w:cs="Times New Roman"/>
                <w:sz w:val="24"/>
                <w:szCs w:val="24"/>
              </w:rPr>
              <w:t xml:space="preserve"> на её официальном сайте</w:t>
            </w:r>
          </w:p>
        </w:tc>
        <w:tc>
          <w:tcPr>
            <w:tcW w:w="987" w:type="dxa"/>
            <w:vAlign w:val="center"/>
          </w:tcPr>
          <w:p w14:paraId="7DE974CB"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25</w:t>
            </w:r>
          </w:p>
        </w:tc>
      </w:tr>
      <w:tr w:rsidR="00B54F70" w14:paraId="28DC0902" w14:textId="77777777">
        <w:tc>
          <w:tcPr>
            <w:tcW w:w="8642" w:type="dxa"/>
          </w:tcPr>
          <w:p w14:paraId="2F86E67D" w14:textId="77777777" w:rsidR="00B54F70" w:rsidRDefault="00DC4FDC">
            <w:pPr>
              <w:spacing w:before="120" w:after="120"/>
              <w:ind w:left="313"/>
              <w:rPr>
                <w:rFonts w:ascii="Times New Roman" w:eastAsia="Times New Roman" w:hAnsi="Times New Roman" w:cs="Times New Roman"/>
                <w:sz w:val="24"/>
                <w:szCs w:val="24"/>
                <w:vertAlign w:val="superscript"/>
              </w:rPr>
            </w:pPr>
            <w:hyperlink w:anchor="_2xcytpi">
              <w:r w:rsidR="003C14B3">
                <w:rPr>
                  <w:rFonts w:ascii="Times New Roman" w:eastAsia="Times New Roman" w:hAnsi="Times New Roman" w:cs="Times New Roman"/>
                  <w:color w:val="000000"/>
                  <w:sz w:val="24"/>
                  <w:szCs w:val="24"/>
                </w:rPr>
                <w:t>Приложение 2</w:t>
              </w:r>
            </w:hyperlink>
            <w:hyperlink w:anchor="_2xcytpi">
              <w:r w:rsidR="003C14B3">
                <w:rPr>
                  <w:rFonts w:ascii="Times New Roman" w:eastAsia="Times New Roman" w:hAnsi="Times New Roman" w:cs="Times New Roman"/>
                  <w:sz w:val="24"/>
                  <w:szCs w:val="24"/>
                </w:rPr>
                <w:t>.</w:t>
              </w:r>
            </w:hyperlink>
            <w:r w:rsidR="003C14B3">
              <w:rPr>
                <w:rFonts w:ascii="Times New Roman" w:eastAsia="Times New Roman" w:hAnsi="Times New Roman" w:cs="Times New Roman"/>
                <w:sz w:val="24"/>
                <w:szCs w:val="24"/>
              </w:rPr>
              <w:t xml:space="preserve"> </w:t>
            </w:r>
            <w:hyperlink w:anchor="_1ci93xb">
              <w:r w:rsidR="003C14B3">
                <w:rPr>
                  <w:rFonts w:ascii="Times New Roman" w:eastAsia="Times New Roman" w:hAnsi="Times New Roman" w:cs="Times New Roman"/>
                  <w:sz w:val="24"/>
                  <w:szCs w:val="24"/>
                </w:rPr>
                <w:t>Ф</w:t>
              </w:r>
            </w:hyperlink>
            <w:hyperlink w:anchor="_1ci93xb">
              <w:r w:rsidR="003C14B3">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5452652"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29</w:t>
            </w:r>
          </w:p>
        </w:tc>
      </w:tr>
      <w:tr w:rsidR="00B54F70" w14:paraId="2FF37B02" w14:textId="77777777">
        <w:tc>
          <w:tcPr>
            <w:tcW w:w="8642" w:type="dxa"/>
          </w:tcPr>
          <w:p w14:paraId="1C5256D0" w14:textId="77777777" w:rsidR="00B54F70" w:rsidRDefault="00DC4FDC">
            <w:pPr>
              <w:spacing w:before="120" w:after="120"/>
              <w:ind w:left="313"/>
              <w:rPr>
                <w:rFonts w:ascii="Times New Roman" w:eastAsia="Times New Roman" w:hAnsi="Times New Roman" w:cs="Times New Roman"/>
                <w:sz w:val="24"/>
                <w:szCs w:val="24"/>
                <w:vertAlign w:val="superscript"/>
              </w:rPr>
            </w:pPr>
            <w:hyperlink w:anchor="_3whwml4">
              <w:r w:rsidR="003C14B3">
                <w:rPr>
                  <w:rFonts w:ascii="Times New Roman" w:eastAsia="Times New Roman" w:hAnsi="Times New Roman" w:cs="Times New Roman"/>
                  <w:color w:val="000000"/>
                  <w:sz w:val="24"/>
                  <w:szCs w:val="24"/>
                </w:rPr>
                <w:t>Приложение 3</w:t>
              </w:r>
            </w:hyperlink>
            <w:hyperlink w:anchor="_3whwml4">
              <w:r w:rsidR="003C14B3">
                <w:rPr>
                  <w:rFonts w:ascii="Times New Roman" w:eastAsia="Times New Roman" w:hAnsi="Times New Roman" w:cs="Times New Roman"/>
                  <w:sz w:val="24"/>
                  <w:szCs w:val="24"/>
                </w:rPr>
                <w:t xml:space="preserve">. </w:t>
              </w:r>
            </w:hyperlink>
            <w:hyperlink w:anchor="_2bn6wsx">
              <w:r w:rsidR="003C14B3">
                <w:rPr>
                  <w:rFonts w:ascii="Times New Roman" w:eastAsia="Times New Roman" w:hAnsi="Times New Roman" w:cs="Times New Roman"/>
                  <w:sz w:val="24"/>
                  <w:szCs w:val="24"/>
                </w:rPr>
                <w:t>А</w:t>
              </w:r>
            </w:hyperlink>
            <w:hyperlink w:anchor="_2bn6wsx">
              <w:r w:rsidR="003C14B3">
                <w:rPr>
                  <w:rFonts w:ascii="Times New Roman" w:eastAsia="Times New Roman" w:hAnsi="Times New Roman" w:cs="Times New Roman"/>
                  <w:color w:val="000000"/>
                  <w:sz w:val="24"/>
                  <w:szCs w:val="24"/>
                </w:rPr>
                <w:t>нкета</w:t>
              </w:r>
            </w:hyperlink>
            <w:r w:rsidR="003C14B3">
              <w:rPr>
                <w:rFonts w:ascii="Times New Roman" w:eastAsia="Times New Roman" w:hAnsi="Times New Roman" w:cs="Times New Roman"/>
                <w:sz w:val="24"/>
                <w:szCs w:val="24"/>
              </w:rPr>
              <w:t xml:space="preserve"> </w:t>
            </w:r>
            <w:hyperlink w:anchor="_qsh70q">
              <w:r w:rsidR="003C14B3">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Pr>
                <w:rFonts w:ascii="Times New Roman" w:eastAsia="Times New Roman" w:hAnsi="Times New Roman" w:cs="Times New Roman"/>
                <w:sz w:val="24"/>
                <w:szCs w:val="24"/>
              </w:rPr>
              <w:t xml:space="preserve"> </w:t>
            </w:r>
            <w:hyperlink w:anchor="_1y810tw">
              <w:r w:rsidR="003C14B3">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DD92F2C" w14:textId="77777777" w:rsidR="00B54F70" w:rsidRDefault="003C14B3" w:rsidP="000532FE">
            <w:pPr>
              <w:spacing w:before="120" w:after="1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стр. </w:t>
            </w:r>
            <w:r w:rsidR="000532FE">
              <w:rPr>
                <w:rFonts w:ascii="Times New Roman" w:eastAsia="Times New Roman" w:hAnsi="Times New Roman" w:cs="Times New Roman"/>
                <w:sz w:val="24"/>
                <w:szCs w:val="24"/>
              </w:rPr>
              <w:t>32</w:t>
            </w:r>
          </w:p>
        </w:tc>
      </w:tr>
    </w:tbl>
    <w:p w14:paraId="2AC2D544" w14:textId="77777777" w:rsidR="00B54F70" w:rsidRDefault="00B54F70">
      <w:pPr>
        <w:rPr>
          <w:rFonts w:ascii="Times New Roman" w:eastAsia="Times New Roman" w:hAnsi="Times New Roman" w:cs="Times New Roman"/>
          <w:sz w:val="24"/>
          <w:szCs w:val="24"/>
          <w:vertAlign w:val="superscript"/>
        </w:rPr>
      </w:pPr>
    </w:p>
    <w:p w14:paraId="0F7C6DDE" w14:textId="77777777" w:rsidR="00B54F70"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338FA129" w14:textId="77777777" w:rsidR="00B54F70"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28266E9F"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3" w:type="dxa"/>
        <w:tblCellMar>
          <w:left w:w="0" w:type="dxa"/>
          <w:right w:w="0" w:type="dxa"/>
        </w:tblCellMar>
        <w:tblLook w:val="04A0" w:firstRow="1" w:lastRow="0" w:firstColumn="1" w:lastColumn="0" w:noHBand="0" w:noVBand="1"/>
      </w:tblPr>
      <w:tblGrid>
        <w:gridCol w:w="5168"/>
        <w:gridCol w:w="4455"/>
      </w:tblGrid>
      <w:tr w:rsidR="007F51CD" w:rsidRPr="007F51CD" w14:paraId="3A61B2CA" w14:textId="77777777" w:rsidTr="00DC4FDC">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6EA399"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871C9E"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t>Название в опросе</w:t>
            </w:r>
          </w:p>
        </w:tc>
      </w:tr>
      <w:tr w:rsidR="007F51CD" w:rsidRPr="007F51CD" w14:paraId="19339847" w14:textId="77777777" w:rsidTr="00DC4FD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F90224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МБОУ «</w:t>
            </w: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7801F0A"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r>
    </w:tbl>
    <w:p w14:paraId="0A326127" w14:textId="77777777" w:rsidR="00B54F70"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49C5C13A"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292A06B"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E20F441"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21470AC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D7436E0"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E6A0206"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33DC6112" w14:textId="77777777" w:rsidR="00B54F70" w:rsidRDefault="003C14B3">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884AE8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05294E3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1CAA322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Pr>
          <w:rFonts w:ascii="Times New Roman" w:eastAsia="Times New Roman" w:hAnsi="Times New Roman" w:cs="Times New Roman"/>
          <w:sz w:val="24"/>
          <w:szCs w:val="24"/>
          <w:highlight w:val="white"/>
        </w:rPr>
        <w:t>4</w:t>
      </w:r>
      <w:r w:rsidR="000B2701">
        <w:rPr>
          <w:rFonts w:ascii="Times New Roman" w:eastAsia="Times New Roman" w:hAnsi="Times New Roman" w:cs="Times New Roman"/>
          <w:sz w:val="24"/>
          <w:szCs w:val="24"/>
          <w:highlight w:val="white"/>
        </w:rPr>
        <w:t>5</w:t>
      </w:r>
      <w:r>
        <w:rPr>
          <w:rFonts w:ascii="Times New Roman" w:eastAsia="Times New Roman" w:hAnsi="Times New Roman" w:cs="Times New Roman"/>
          <w:sz w:val="24"/>
          <w:szCs w:val="24"/>
          <w:highlight w:val="white"/>
        </w:rPr>
        <w:t xml:space="preserve"> б</w:t>
      </w:r>
      <w:r>
        <w:rPr>
          <w:rFonts w:ascii="Times New Roman" w:eastAsia="Times New Roman" w:hAnsi="Times New Roman" w:cs="Times New Roman"/>
          <w:sz w:val="24"/>
          <w:szCs w:val="24"/>
        </w:rPr>
        <w:t>аллов у организаций</w:t>
      </w:r>
      <w:r w:rsidR="000B2701">
        <w:rPr>
          <w:rFonts w:ascii="Times New Roman" w:eastAsia="Times New Roman" w:hAnsi="Times New Roman" w:cs="Times New Roman"/>
          <w:sz w:val="24"/>
          <w:szCs w:val="24"/>
        </w:rPr>
        <w:t xml:space="preserve"> общего образования и от 0 до 39</w:t>
      </w:r>
      <w:r>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и 3</w:t>
      </w:r>
      <w:r w:rsidR="000B2701">
        <w:rPr>
          <w:rFonts w:ascii="Times New Roman" w:eastAsia="Times New Roman" w:hAnsi="Times New Roman" w:cs="Times New Roman"/>
          <w:sz w:val="24"/>
          <w:szCs w:val="24"/>
        </w:rPr>
        <w:t>9</w:t>
      </w:r>
      <w:r>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w:t>
      </w:r>
      <w:r>
        <w:rPr>
          <w:rFonts w:ascii="Times New Roman" w:eastAsia="Times New Roman" w:hAnsi="Times New Roman" w:cs="Times New Roman"/>
          <w:sz w:val="24"/>
          <w:szCs w:val="24"/>
        </w:rPr>
        <w:lastRenderedPageBreak/>
        <w:t>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4853C9E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1. </w:t>
      </w:r>
    </w:p>
    <w:p w14:paraId="51758FCA"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31" w:type="dxa"/>
        <w:tblCellMar>
          <w:left w:w="0" w:type="dxa"/>
          <w:right w:w="0" w:type="dxa"/>
        </w:tblCellMar>
        <w:tblLook w:val="04A0" w:firstRow="1" w:lastRow="0" w:firstColumn="1" w:lastColumn="0" w:noHBand="0" w:noVBand="1"/>
      </w:tblPr>
      <w:tblGrid>
        <w:gridCol w:w="7647"/>
        <w:gridCol w:w="992"/>
        <w:gridCol w:w="992"/>
      </w:tblGrid>
      <w:tr w:rsidR="0033087A" w:rsidRPr="007F51CD" w14:paraId="2346E6CF" w14:textId="77777777" w:rsidTr="0033087A">
        <w:trPr>
          <w:trHeight w:hRule="exact" w:val="284"/>
        </w:trPr>
        <w:tc>
          <w:tcPr>
            <w:tcW w:w="764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1A0F4D"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Организация</w:t>
            </w:r>
          </w:p>
        </w:tc>
        <w:tc>
          <w:tcPr>
            <w:tcW w:w="99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9CB6C"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Сайт</w:t>
            </w:r>
          </w:p>
        </w:tc>
        <w:tc>
          <w:tcPr>
            <w:tcW w:w="992" w:type="dxa"/>
            <w:tcBorders>
              <w:top w:val="single" w:sz="6" w:space="0" w:color="000000"/>
              <w:left w:val="single" w:sz="6" w:space="0" w:color="CCCCCC"/>
              <w:bottom w:val="single" w:sz="6" w:space="0" w:color="000000"/>
              <w:right w:val="single" w:sz="6" w:space="0" w:color="000000"/>
            </w:tcBorders>
          </w:tcPr>
          <w:p w14:paraId="688DCEE4" w14:textId="77777777" w:rsidR="0033087A" w:rsidRPr="007F51CD" w:rsidRDefault="0033087A" w:rsidP="0033087A">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Стенд</w:t>
            </w:r>
          </w:p>
        </w:tc>
      </w:tr>
      <w:tr w:rsidR="007F51CD" w:rsidRPr="007F51CD" w14:paraId="1249CDF9" w14:textId="77777777" w:rsidTr="0033087A">
        <w:trPr>
          <w:trHeight w:hRule="exact" w:val="284"/>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7967F" w14:textId="77777777" w:rsidR="007F51CD" w:rsidRPr="007F51CD" w:rsidRDefault="007F51CD" w:rsidP="007F51CD">
            <w:pPr>
              <w:rPr>
                <w:rFonts w:ascii="Times New Roman" w:hAnsi="Times New Roman" w:cs="Times New Roman"/>
                <w:sz w:val="20"/>
                <w:szCs w:val="20"/>
              </w:rPr>
            </w:pPr>
            <w:proofErr w:type="spellStart"/>
            <w:r w:rsidRPr="007F51CD">
              <w:rPr>
                <w:rFonts w:ascii="Times New Roman" w:hAnsi="Times New Roman" w:cs="Times New Roman"/>
                <w:sz w:val="20"/>
                <w:szCs w:val="20"/>
              </w:rPr>
              <w:t>Русскокандызская</w:t>
            </w:r>
            <w:proofErr w:type="spellEnd"/>
            <w:r w:rsidRPr="007F51CD">
              <w:rPr>
                <w:rFonts w:ascii="Times New Roman" w:hAnsi="Times New Roman" w:cs="Times New Roman"/>
                <w:sz w:val="20"/>
                <w:szCs w:val="20"/>
              </w:rPr>
              <w:t xml:space="preserve"> средняя общеобразовательная школа</w:t>
            </w:r>
          </w:p>
        </w:tc>
        <w:tc>
          <w:tcPr>
            <w:tcW w:w="99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1557E3"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42</w:t>
            </w:r>
          </w:p>
        </w:tc>
        <w:tc>
          <w:tcPr>
            <w:tcW w:w="992" w:type="dxa"/>
            <w:tcBorders>
              <w:top w:val="single" w:sz="6" w:space="0" w:color="CCCCCC"/>
              <w:left w:val="single" w:sz="6" w:space="0" w:color="CCCCCC"/>
              <w:bottom w:val="single" w:sz="6" w:space="0" w:color="000000"/>
              <w:right w:val="single" w:sz="6" w:space="0" w:color="000000"/>
            </w:tcBorders>
            <w:vAlign w:val="bottom"/>
          </w:tcPr>
          <w:p w14:paraId="29D95976" w14:textId="77777777" w:rsidR="007F51CD" w:rsidRPr="007F51CD" w:rsidRDefault="007F51CD" w:rsidP="007F51CD">
            <w:pPr>
              <w:jc w:val="center"/>
              <w:rPr>
                <w:rFonts w:ascii="Times New Roman" w:hAnsi="Times New Roman" w:cs="Times New Roman"/>
                <w:sz w:val="20"/>
                <w:szCs w:val="20"/>
              </w:rPr>
            </w:pPr>
            <w:r w:rsidRPr="007F51CD">
              <w:rPr>
                <w:rFonts w:ascii="Times New Roman" w:hAnsi="Times New Roman" w:cs="Times New Roman"/>
                <w:sz w:val="20"/>
                <w:szCs w:val="20"/>
              </w:rPr>
              <w:t>15</w:t>
            </w:r>
          </w:p>
        </w:tc>
      </w:tr>
    </w:tbl>
    <w:p w14:paraId="6B2AE59F" w14:textId="77777777" w:rsidR="00B54F70" w:rsidRDefault="000B2701">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w:t>
      </w:r>
      <w:r w:rsidR="003C14B3">
        <w:rPr>
          <w:rFonts w:ascii="Times New Roman" w:eastAsia="Times New Roman" w:hAnsi="Times New Roman" w:cs="Times New Roman"/>
          <w:sz w:val="24"/>
          <w:szCs w:val="24"/>
        </w:rPr>
        <w:t xml:space="preserve"> официальн</w:t>
      </w:r>
      <w:r w:rsidR="00087C89">
        <w:rPr>
          <w:rFonts w:ascii="Times New Roman" w:eastAsia="Times New Roman" w:hAnsi="Times New Roman" w:cs="Times New Roman"/>
          <w:sz w:val="24"/>
          <w:szCs w:val="24"/>
        </w:rPr>
        <w:t>ых</w:t>
      </w:r>
      <w:r w:rsidR="003C14B3">
        <w:rPr>
          <w:rFonts w:ascii="Times New Roman" w:eastAsia="Times New Roman" w:hAnsi="Times New Roman" w:cs="Times New Roman"/>
          <w:sz w:val="24"/>
          <w:szCs w:val="24"/>
        </w:rPr>
        <w:t xml:space="preserve"> сайт</w:t>
      </w:r>
      <w:r w:rsidR="00087C89">
        <w:rPr>
          <w:rFonts w:ascii="Times New Roman" w:eastAsia="Times New Roman" w:hAnsi="Times New Roman" w:cs="Times New Roman"/>
          <w:sz w:val="24"/>
          <w:szCs w:val="24"/>
        </w:rPr>
        <w:t>ах</w:t>
      </w:r>
      <w:r w:rsidR="003C14B3">
        <w:rPr>
          <w:rFonts w:ascii="Times New Roman" w:eastAsia="Times New Roman" w:hAnsi="Times New Roman" w:cs="Times New Roman"/>
          <w:sz w:val="24"/>
          <w:szCs w:val="24"/>
        </w:rPr>
        <w:t xml:space="preserve"> организаций</w:t>
      </w:r>
      <w:r w:rsidR="007F51CD">
        <w:rPr>
          <w:rFonts w:ascii="Times New Roman" w:eastAsia="Times New Roman" w:hAnsi="Times New Roman" w:cs="Times New Roman"/>
          <w:sz w:val="24"/>
          <w:szCs w:val="24"/>
        </w:rPr>
        <w:t xml:space="preserve"> общего образования</w:t>
      </w:r>
      <w:r w:rsidR="00012110">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представлена </w:t>
      </w:r>
      <w:r>
        <w:rPr>
          <w:rFonts w:ascii="Times New Roman" w:eastAsia="Times New Roman" w:hAnsi="Times New Roman" w:cs="Times New Roman"/>
          <w:sz w:val="24"/>
          <w:szCs w:val="24"/>
        </w:rPr>
        <w:t>почти</w:t>
      </w:r>
      <w:r w:rsidR="003C14B3">
        <w:rPr>
          <w:rFonts w:ascii="Times New Roman" w:eastAsia="Times New Roman" w:hAnsi="Times New Roman" w:cs="Times New Roman"/>
          <w:sz w:val="24"/>
          <w:szCs w:val="24"/>
        </w:rPr>
        <w:t xml:space="preserve"> вся необходимая информация – среднее значение оценки сайтов </w:t>
      </w:r>
      <w:r w:rsidR="007F51CD">
        <w:rPr>
          <w:rFonts w:ascii="Times New Roman" w:eastAsia="Times New Roman" w:hAnsi="Times New Roman" w:cs="Times New Roman"/>
          <w:sz w:val="24"/>
          <w:szCs w:val="24"/>
        </w:rPr>
        <w:t>составляет 41</w:t>
      </w:r>
      <w:r w:rsidR="00012110">
        <w:rPr>
          <w:rFonts w:ascii="Times New Roman" w:eastAsia="Times New Roman" w:hAnsi="Times New Roman" w:cs="Times New Roman"/>
          <w:sz w:val="24"/>
          <w:szCs w:val="24"/>
        </w:rPr>
        <w:t xml:space="preserve"> </w:t>
      </w:r>
      <w:r w:rsidR="00C13B03">
        <w:rPr>
          <w:rFonts w:ascii="Times New Roman" w:eastAsia="Times New Roman" w:hAnsi="Times New Roman" w:cs="Times New Roman"/>
          <w:sz w:val="24"/>
          <w:szCs w:val="24"/>
        </w:rPr>
        <w:t>балл</w:t>
      </w:r>
      <w:r w:rsidR="0033087A">
        <w:rPr>
          <w:rFonts w:ascii="Times New Roman" w:eastAsia="Times New Roman" w:hAnsi="Times New Roman" w:cs="Times New Roman"/>
          <w:sz w:val="24"/>
          <w:szCs w:val="24"/>
        </w:rPr>
        <w:t>.</w:t>
      </w:r>
      <w:r w:rsidR="007F51CD">
        <w:rPr>
          <w:rFonts w:ascii="Times New Roman" w:eastAsia="Times New Roman" w:hAnsi="Times New Roman" w:cs="Times New Roman"/>
          <w:sz w:val="24"/>
          <w:szCs w:val="24"/>
        </w:rPr>
        <w:t xml:space="preserve"> На официальных сайтах организаций ДОУ/ДО представлена почти вся необходимая информация – среднее значение оценки сайтов составляет 37 баллов.</w:t>
      </w:r>
    </w:p>
    <w:p w14:paraId="67B807A9" w14:textId="77777777" w:rsidR="00B54F70"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33087A">
        <w:rPr>
          <w:rFonts w:ascii="Times New Roman" w:eastAsia="Times New Roman" w:hAnsi="Times New Roman" w:cs="Times New Roman"/>
          <w:sz w:val="24"/>
          <w:szCs w:val="24"/>
        </w:rPr>
        <w:t>ятельности, на стенде размещена</w:t>
      </w:r>
      <w:r w:rsidR="0001211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вся</w:t>
      </w:r>
      <w:r w:rsidR="00F457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необходимая информация</w:t>
      </w:r>
      <w:r w:rsidR="00F4575D">
        <w:rPr>
          <w:rFonts w:ascii="Times New Roman" w:eastAsia="Times New Roman" w:hAnsi="Times New Roman" w:cs="Times New Roman"/>
          <w:sz w:val="24"/>
          <w:szCs w:val="24"/>
        </w:rPr>
        <w:t xml:space="preserve"> - среднее значение оценки стендов составляет 1</w:t>
      </w:r>
      <w:r w:rsidR="0033087A">
        <w:rPr>
          <w:rFonts w:ascii="Times New Roman" w:eastAsia="Times New Roman" w:hAnsi="Times New Roman" w:cs="Times New Roman"/>
          <w:sz w:val="24"/>
          <w:szCs w:val="24"/>
        </w:rPr>
        <w:t>5</w:t>
      </w:r>
      <w:r w:rsidR="00F4575D">
        <w:rPr>
          <w:rFonts w:ascii="Times New Roman" w:eastAsia="Times New Roman" w:hAnsi="Times New Roman" w:cs="Times New Roman"/>
          <w:sz w:val="24"/>
          <w:szCs w:val="24"/>
        </w:rPr>
        <w:t xml:space="preserve"> баллов.</w:t>
      </w:r>
    </w:p>
    <w:p w14:paraId="1A0AC4D3" w14:textId="77777777" w:rsidR="00B54F70"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2A2D91BE"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313CFD9E" w14:textId="77777777" w:rsidR="00B54F70" w:rsidRDefault="003C14B3">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p w14:paraId="0BDA56D7" w14:textId="77777777" w:rsidR="007F51CD" w:rsidRDefault="007F51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p w14:paraId="524231AC" w14:textId="77777777" w:rsidR="007F51CD" w:rsidRDefault="007F51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tbl>
      <w:tblPr>
        <w:tblW w:w="9623" w:type="dxa"/>
        <w:tblCellMar>
          <w:left w:w="0" w:type="dxa"/>
          <w:right w:w="0" w:type="dxa"/>
        </w:tblCellMar>
        <w:tblLook w:val="04A0" w:firstRow="1" w:lastRow="0" w:firstColumn="1" w:lastColumn="0" w:noHBand="0" w:noVBand="1"/>
      </w:tblPr>
      <w:tblGrid>
        <w:gridCol w:w="3818"/>
        <w:gridCol w:w="2239"/>
        <w:gridCol w:w="1997"/>
        <w:gridCol w:w="1569"/>
      </w:tblGrid>
      <w:tr w:rsidR="007F51CD" w:rsidRPr="007F51CD" w14:paraId="3E9019D8" w14:textId="77777777" w:rsidTr="00F021C6">
        <w:trPr>
          <w:trHeight w:val="41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787CD5" w14:textId="77777777" w:rsidR="007F51CD" w:rsidRPr="007F51CD" w:rsidRDefault="007F51CD" w:rsidP="007F51CD">
            <w:pPr>
              <w:spacing w:after="0" w:line="240" w:lineRule="auto"/>
              <w:rPr>
                <w:rFonts w:ascii="Times New Roman" w:eastAsia="Times New Roman" w:hAnsi="Times New Roman" w:cs="Times New Roman"/>
                <w:b/>
                <w:bCs/>
                <w:sz w:val="20"/>
                <w:szCs w:val="20"/>
              </w:rPr>
            </w:pPr>
            <w:r w:rsidRPr="007F51CD">
              <w:rPr>
                <w:rFonts w:ascii="Times New Roman" w:eastAsia="Times New Roman" w:hAnsi="Times New Roman" w:cs="Times New Roman"/>
                <w:b/>
                <w:bCs/>
                <w:sz w:val="20"/>
                <w:szCs w:val="20"/>
              </w:rPr>
              <w:t>Название в опросе</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9E00E"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Численность получателей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54969"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0E103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Доля респондентов</w:t>
            </w:r>
          </w:p>
        </w:tc>
      </w:tr>
      <w:tr w:rsidR="007F51CD" w:rsidRPr="007F51CD" w14:paraId="626BF029"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9AE327"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091A0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381D4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C77F5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87%</w:t>
            </w:r>
          </w:p>
        </w:tc>
      </w:tr>
    </w:tbl>
    <w:p w14:paraId="057DA120" w14:textId="77777777" w:rsidR="00B54F70"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14B3">
        <w:rPr>
          <w:rFonts w:ascii="Times New Roman" w:eastAsia="Times New Roman" w:hAnsi="Times New Roman" w:cs="Times New Roman"/>
          <w:color w:val="000000"/>
          <w:sz w:val="24"/>
          <w:szCs w:val="24"/>
        </w:rPr>
        <w:t>Выявление и обобщение мнени</w:t>
      </w:r>
      <w:r w:rsidR="003C14B3">
        <w:rPr>
          <w:rFonts w:ascii="Times New Roman" w:eastAsia="Times New Roman" w:hAnsi="Times New Roman" w:cs="Times New Roman"/>
          <w:sz w:val="24"/>
          <w:szCs w:val="24"/>
        </w:rPr>
        <w:t>й</w:t>
      </w:r>
      <w:r w:rsidR="003C14B3">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Pr>
          <w:rFonts w:ascii="Times New Roman" w:eastAsia="Times New Roman" w:hAnsi="Times New Roman" w:cs="Times New Roman"/>
          <w:sz w:val="24"/>
          <w:szCs w:val="24"/>
        </w:rPr>
        <w:t xml:space="preserve">образовательными </w:t>
      </w:r>
      <w:r w:rsidR="003C14B3">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Pr>
          <w:rFonts w:ascii="Times New Roman" w:eastAsia="Times New Roman" w:hAnsi="Times New Roman" w:cs="Times New Roman"/>
          <w:sz w:val="24"/>
          <w:szCs w:val="24"/>
        </w:rPr>
        <w:t>образовательными</w:t>
      </w:r>
      <w:r w:rsidR="003C14B3">
        <w:rPr>
          <w:rFonts w:ascii="Times New Roman" w:eastAsia="Times New Roman" w:hAnsi="Times New Roman" w:cs="Times New Roman"/>
          <w:color w:val="000000"/>
          <w:sz w:val="24"/>
          <w:szCs w:val="24"/>
        </w:rPr>
        <w:t xml:space="preserve"> организациями, утвержденными </w:t>
      </w:r>
      <w:r w:rsidR="003C14B3">
        <w:rPr>
          <w:rFonts w:ascii="Times New Roman" w:eastAsia="Times New Roman" w:hAnsi="Times New Roman" w:cs="Times New Roman"/>
          <w:sz w:val="24"/>
          <w:szCs w:val="24"/>
        </w:rPr>
        <w:t>Приказа Министерства просвещения РФ от 13 марта 2019 г. № 114</w:t>
      </w:r>
      <w:r w:rsidR="003C14B3">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F9B0CF6"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Pr>
          <w:rFonts w:ascii="Times New Roman" w:eastAsia="Times New Roman" w:hAnsi="Times New Roman" w:cs="Times New Roman"/>
          <w:sz w:val="24"/>
          <w:szCs w:val="24"/>
        </w:rPr>
        <w:t xml:space="preserve">Сроки проведения опроса с </w:t>
      </w:r>
      <w:r w:rsidR="007F51CD">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00E36C5D">
        <w:rPr>
          <w:rFonts w:ascii="Times New Roman" w:eastAsia="Times New Roman" w:hAnsi="Times New Roman" w:cs="Times New Roman"/>
          <w:sz w:val="24"/>
          <w:szCs w:val="24"/>
        </w:rPr>
        <w:t xml:space="preserve">по </w:t>
      </w:r>
      <w:r w:rsidR="007F51CD">
        <w:rPr>
          <w:rFonts w:ascii="Times New Roman" w:eastAsia="Times New Roman" w:hAnsi="Times New Roman" w:cs="Times New Roman"/>
          <w:sz w:val="24"/>
          <w:szCs w:val="24"/>
        </w:rPr>
        <w:t>17 ноября</w:t>
      </w:r>
      <w:r w:rsidR="00AA16A6">
        <w:rPr>
          <w:rFonts w:ascii="Times New Roman" w:eastAsia="Times New Roman" w:hAnsi="Times New Roman" w:cs="Times New Roman"/>
          <w:sz w:val="24"/>
          <w:szCs w:val="24"/>
        </w:rPr>
        <w:t xml:space="preserve"> 2023</w:t>
      </w:r>
      <w:r>
        <w:rPr>
          <w:rFonts w:ascii="Times New Roman" w:eastAsia="Times New Roman" w:hAnsi="Times New Roman" w:cs="Times New Roman"/>
          <w:sz w:val="24"/>
          <w:szCs w:val="24"/>
        </w:rPr>
        <w:t xml:space="preserve"> года. </w:t>
      </w:r>
    </w:p>
    <w:p w14:paraId="3A4D060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создана ссылк</w:t>
      </w:r>
      <w:r w:rsidR="00AA16A6">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37ECC0B0" w14:textId="77777777" w:rsidR="00C13B03" w:rsidRDefault="00DC4FDC" w:rsidP="00C13B03">
      <w:pPr>
        <w:pBdr>
          <w:top w:val="nil"/>
          <w:left w:val="nil"/>
          <w:bottom w:val="nil"/>
          <w:right w:val="nil"/>
          <w:between w:val="nil"/>
        </w:pBdr>
        <w:spacing w:before="120" w:after="0"/>
        <w:ind w:firstLine="566"/>
        <w:jc w:val="center"/>
        <w:rPr>
          <w:rFonts w:ascii="Arial" w:hAnsi="Arial" w:cs="Arial"/>
          <w:color w:val="1F1F1F"/>
          <w:sz w:val="18"/>
          <w:szCs w:val="18"/>
          <w:shd w:val="clear" w:color="auto" w:fill="FFFFFF"/>
        </w:rPr>
      </w:pPr>
      <w:hyperlink r:id="rId8" w:history="1">
        <w:r w:rsidR="007F51CD" w:rsidRPr="005B18BD">
          <w:rPr>
            <w:rStyle w:val="a5"/>
          </w:rPr>
          <w:t>https://docs.google.com/forms/d/e/1FAIpQLSfFpMYzvgG7st_GK20AYiAZvtFSfZKG7c6135z_BDFbaToRjw/viewform?usp=sf_link</w:t>
        </w:r>
      </w:hyperlink>
      <w:r w:rsidR="007F51CD">
        <w:t xml:space="preserve"> </w:t>
      </w:r>
      <w:r w:rsidR="008A0F14">
        <w:rPr>
          <w:rFonts w:ascii="Arial" w:hAnsi="Arial" w:cs="Arial"/>
          <w:color w:val="1F1F1F"/>
          <w:sz w:val="18"/>
          <w:szCs w:val="18"/>
          <w:shd w:val="clear" w:color="auto" w:fill="FFFFFF"/>
        </w:rPr>
        <w:t xml:space="preserve"> </w:t>
      </w:r>
      <w:r w:rsidR="00CA2185">
        <w:t xml:space="preserve"> </w:t>
      </w:r>
      <w:r w:rsidR="00D55AF1">
        <w:t xml:space="preserve"> </w:t>
      </w:r>
    </w:p>
    <w:p w14:paraId="10A8F5BC" w14:textId="77777777" w:rsidR="00B54F70"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3CE7DFF3" w14:textId="77777777" w:rsidR="00B54F70"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26873F07"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2D89A98A"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1539DD3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371"/>
        <w:gridCol w:w="1701"/>
        <w:gridCol w:w="1559"/>
      </w:tblGrid>
      <w:tr w:rsidR="007F51CD" w:rsidRPr="007F51CD" w14:paraId="46A649A5" w14:textId="77777777" w:rsidTr="007F51CD">
        <w:trPr>
          <w:trHeight w:val="300"/>
          <w:tblHeader/>
        </w:trPr>
        <w:tc>
          <w:tcPr>
            <w:tcW w:w="637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9394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47945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 xml:space="preserve">Обращались </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299E2"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 xml:space="preserve">Удовлетворены </w:t>
            </w:r>
          </w:p>
        </w:tc>
      </w:tr>
      <w:tr w:rsidR="007F51CD" w:rsidRPr="007F51CD" w14:paraId="06BFB4AE" w14:textId="77777777" w:rsidTr="007F51CD">
        <w:trPr>
          <w:trHeight w:val="255"/>
        </w:trPr>
        <w:tc>
          <w:tcPr>
            <w:tcW w:w="637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2BD866"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199FB0"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64</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100C96"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bl>
    <w:p w14:paraId="4312D0BE" w14:textId="77777777" w:rsidR="00B54F70" w:rsidRDefault="008A0F14">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w:t>
      </w:r>
      <w:r w:rsidR="001228DB">
        <w:rPr>
          <w:rFonts w:ascii="Times New Roman" w:eastAsia="Times New Roman" w:hAnsi="Times New Roman" w:cs="Times New Roman"/>
          <w:sz w:val="24"/>
          <w:szCs w:val="24"/>
        </w:rPr>
        <w:t>се респонденты</w:t>
      </w:r>
      <w:r w:rsidR="003C14B3">
        <w:rPr>
          <w:rFonts w:ascii="Times New Roman" w:eastAsia="Times New Roman" w:hAnsi="Times New Roman" w:cs="Times New Roman"/>
          <w:sz w:val="24"/>
          <w:szCs w:val="24"/>
        </w:rPr>
        <w:t>, обраща</w:t>
      </w:r>
      <w:r w:rsidR="00F86168">
        <w:rPr>
          <w:rFonts w:ascii="Times New Roman" w:eastAsia="Times New Roman" w:hAnsi="Times New Roman" w:cs="Times New Roman"/>
          <w:sz w:val="24"/>
          <w:szCs w:val="24"/>
        </w:rPr>
        <w:t>вши</w:t>
      </w:r>
      <w:r w:rsidR="001228DB">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к инфор</w:t>
      </w:r>
      <w:r w:rsidR="00F86168">
        <w:rPr>
          <w:rFonts w:ascii="Times New Roman" w:eastAsia="Times New Roman" w:hAnsi="Times New Roman" w:cs="Times New Roman"/>
          <w:sz w:val="24"/>
          <w:szCs w:val="24"/>
        </w:rPr>
        <w:t>мационным стендам, удовлетворены</w:t>
      </w:r>
      <w:r w:rsidR="003C14B3">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Pr>
          <w:rFonts w:ascii="Times New Roman" w:eastAsia="Times New Roman" w:hAnsi="Times New Roman" w:cs="Times New Roman"/>
          <w:sz w:val="24"/>
          <w:szCs w:val="24"/>
        </w:rPr>
        <w:t xml:space="preserve">колеблется от </w:t>
      </w:r>
      <w:r w:rsidR="007F51CD">
        <w:rPr>
          <w:rFonts w:ascii="Times New Roman" w:eastAsia="Times New Roman" w:hAnsi="Times New Roman" w:cs="Times New Roman"/>
          <w:sz w:val="24"/>
          <w:szCs w:val="24"/>
        </w:rPr>
        <w:t>98</w:t>
      </w:r>
      <w:r w:rsidR="00C13B03">
        <w:rPr>
          <w:rFonts w:ascii="Times New Roman" w:eastAsia="Times New Roman" w:hAnsi="Times New Roman" w:cs="Times New Roman"/>
          <w:sz w:val="24"/>
          <w:szCs w:val="24"/>
        </w:rPr>
        <w:t xml:space="preserve">% до </w:t>
      </w:r>
      <w:r w:rsidR="00AA16A6">
        <w:rPr>
          <w:rFonts w:ascii="Times New Roman" w:eastAsia="Times New Roman" w:hAnsi="Times New Roman" w:cs="Times New Roman"/>
          <w:sz w:val="24"/>
          <w:szCs w:val="24"/>
        </w:rPr>
        <w:t xml:space="preserve">100%, среднее значение </w:t>
      </w:r>
      <w:r w:rsidR="007F51CD">
        <w:rPr>
          <w:rFonts w:ascii="Times New Roman" w:eastAsia="Times New Roman" w:hAnsi="Times New Roman" w:cs="Times New Roman"/>
          <w:sz w:val="24"/>
          <w:szCs w:val="24"/>
        </w:rPr>
        <w:t>99</w:t>
      </w:r>
      <w:r>
        <w:rPr>
          <w:rFonts w:ascii="Times New Roman" w:eastAsia="Times New Roman" w:hAnsi="Times New Roman" w:cs="Times New Roman"/>
          <w:sz w:val="24"/>
          <w:szCs w:val="24"/>
        </w:rPr>
        <w:t>%</w:t>
      </w:r>
      <w:r w:rsidR="003C14B3">
        <w:rPr>
          <w:rFonts w:ascii="Times New Roman" w:eastAsia="Times New Roman" w:hAnsi="Times New Roman" w:cs="Times New Roman"/>
          <w:sz w:val="24"/>
          <w:szCs w:val="24"/>
        </w:rPr>
        <w:t xml:space="preserve"> </w:t>
      </w:r>
    </w:p>
    <w:p w14:paraId="43DEF05A" w14:textId="77777777" w:rsidR="00A567FF" w:rsidRPr="00167BC9" w:rsidRDefault="003C14B3" w:rsidP="00167BC9">
      <w:pPr>
        <w:spacing w:after="0"/>
        <w:ind w:firstLine="709"/>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AB772A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4AB749B6"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229"/>
        <w:gridCol w:w="1843"/>
        <w:gridCol w:w="1559"/>
      </w:tblGrid>
      <w:tr w:rsidR="007F51CD" w:rsidRPr="007F51CD" w14:paraId="6855BB80" w14:textId="77777777" w:rsidTr="007F51CD">
        <w:trPr>
          <w:trHeight w:val="300"/>
        </w:trPr>
        <w:tc>
          <w:tcPr>
            <w:tcW w:w="622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493B669"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9DE8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Пользовались</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6B52D7"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w:t>
            </w:r>
          </w:p>
        </w:tc>
      </w:tr>
      <w:tr w:rsidR="007F51CD" w:rsidRPr="007F51CD" w14:paraId="5C75DC44" w14:textId="77777777" w:rsidTr="007F51CD">
        <w:trPr>
          <w:trHeight w:val="255"/>
        </w:trPr>
        <w:tc>
          <w:tcPr>
            <w:tcW w:w="622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9ADEAF"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5D8CC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62</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EDB643"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94</w:t>
            </w:r>
          </w:p>
        </w:tc>
      </w:tr>
    </w:tbl>
    <w:p w14:paraId="48E07F3A" w14:textId="77777777" w:rsidR="00B54F70" w:rsidRDefault="007F51CD">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3B0D79">
        <w:rPr>
          <w:rFonts w:ascii="Times New Roman" w:eastAsia="Times New Roman" w:hAnsi="Times New Roman" w:cs="Times New Roman"/>
          <w:sz w:val="24"/>
          <w:szCs w:val="24"/>
        </w:rPr>
        <w:t>, пользовавши</w:t>
      </w:r>
      <w:r w:rsidR="00CA2185">
        <w:rPr>
          <w:rFonts w:ascii="Times New Roman" w:eastAsia="Times New Roman" w:hAnsi="Times New Roman" w:cs="Times New Roman"/>
          <w:sz w:val="24"/>
          <w:szCs w:val="24"/>
        </w:rPr>
        <w:t>е</w:t>
      </w:r>
      <w:r w:rsidR="003C14B3">
        <w:rPr>
          <w:rFonts w:ascii="Times New Roman" w:eastAsia="Times New Roman" w:hAnsi="Times New Roman" w:cs="Times New Roman"/>
          <w:sz w:val="24"/>
          <w:szCs w:val="24"/>
        </w:rPr>
        <w:t>ся официальным с</w:t>
      </w:r>
      <w:r w:rsidR="003B0D79">
        <w:rPr>
          <w:rFonts w:ascii="Times New Roman" w:eastAsia="Times New Roman" w:hAnsi="Times New Roman" w:cs="Times New Roman"/>
          <w:sz w:val="24"/>
          <w:szCs w:val="24"/>
        </w:rPr>
        <w:t>айтом организаций, удовлетворены</w:t>
      </w:r>
      <w:r w:rsidR="003C14B3">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Pr>
          <w:rFonts w:ascii="Times New Roman" w:eastAsia="Times New Roman" w:hAnsi="Times New Roman" w:cs="Times New Roman"/>
          <w:sz w:val="24"/>
          <w:szCs w:val="24"/>
        </w:rPr>
        <w:t xml:space="preserve">тельности, доля удовлетворённых </w:t>
      </w:r>
      <w:r w:rsidR="00C13B03">
        <w:rPr>
          <w:rFonts w:ascii="Times New Roman" w:eastAsia="Times New Roman" w:hAnsi="Times New Roman" w:cs="Times New Roman"/>
          <w:sz w:val="24"/>
          <w:szCs w:val="24"/>
        </w:rPr>
        <w:t xml:space="preserve">колеблется от </w:t>
      </w:r>
      <w:r>
        <w:rPr>
          <w:rFonts w:ascii="Times New Roman" w:eastAsia="Times New Roman" w:hAnsi="Times New Roman" w:cs="Times New Roman"/>
          <w:sz w:val="24"/>
          <w:szCs w:val="24"/>
        </w:rPr>
        <w:t>94</w:t>
      </w:r>
      <w:r w:rsidR="00E36C5D">
        <w:rPr>
          <w:rFonts w:ascii="Times New Roman" w:eastAsia="Times New Roman" w:hAnsi="Times New Roman" w:cs="Times New Roman"/>
          <w:sz w:val="24"/>
          <w:szCs w:val="24"/>
        </w:rPr>
        <w:t>% до 100%</w:t>
      </w:r>
      <w:r w:rsidR="00AC7716">
        <w:rPr>
          <w:rFonts w:ascii="Times New Roman" w:eastAsia="Times New Roman" w:hAnsi="Times New Roman" w:cs="Times New Roman"/>
          <w:sz w:val="24"/>
          <w:szCs w:val="24"/>
        </w:rPr>
        <w:t xml:space="preserve">, среднее значение </w:t>
      </w:r>
      <w:r>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 xml:space="preserve">%.  </w:t>
      </w:r>
    </w:p>
    <w:p w14:paraId="677DA883" w14:textId="77777777" w:rsidR="00AA16A6" w:rsidRDefault="003C14B3" w:rsidP="00901BF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5AB69EA0"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2AF055B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5237"/>
        <w:gridCol w:w="4386"/>
      </w:tblGrid>
      <w:tr w:rsidR="007F51CD" w:rsidRPr="007F51CD" w14:paraId="79084072" w14:textId="77777777" w:rsidTr="007F51CD">
        <w:trPr>
          <w:trHeight w:val="300"/>
        </w:trPr>
        <w:tc>
          <w:tcPr>
            <w:tcW w:w="523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141A8D"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Условия комфортности</w:t>
            </w:r>
          </w:p>
        </w:tc>
        <w:tc>
          <w:tcPr>
            <w:tcW w:w="438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4B765A"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7F51CD" w:rsidRPr="007F51CD" w14:paraId="5B9BB6C4" w14:textId="77777777" w:rsidTr="007F51CD">
        <w:trPr>
          <w:trHeight w:val="255"/>
        </w:trPr>
        <w:tc>
          <w:tcPr>
            <w:tcW w:w="523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9BC9E69"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438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603C8"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96</w:t>
            </w:r>
          </w:p>
        </w:tc>
      </w:tr>
    </w:tbl>
    <w:p w14:paraId="6CFC5D60" w14:textId="77777777" w:rsidR="00B54F70"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51CD">
        <w:rPr>
          <w:rFonts w:ascii="Times New Roman" w:eastAsia="Times New Roman" w:hAnsi="Times New Roman" w:cs="Times New Roman"/>
          <w:sz w:val="24"/>
          <w:szCs w:val="24"/>
        </w:rPr>
        <w:t>Почти все респонденты</w:t>
      </w:r>
      <w:r w:rsidR="00967800">
        <w:rPr>
          <w:rFonts w:ascii="Times New Roman" w:eastAsia="Times New Roman" w:hAnsi="Times New Roman" w:cs="Times New Roman"/>
          <w:sz w:val="24"/>
          <w:szCs w:val="24"/>
        </w:rPr>
        <w:t xml:space="preserve"> удовлетворены</w:t>
      </w:r>
      <w:r w:rsidR="003C14B3">
        <w:rPr>
          <w:rFonts w:ascii="Times New Roman" w:eastAsia="Times New Roman" w:hAnsi="Times New Roman" w:cs="Times New Roman"/>
          <w:sz w:val="24"/>
          <w:szCs w:val="24"/>
        </w:rPr>
        <w:t xml:space="preserve"> условиями комфортности, доля </w:t>
      </w:r>
      <w:r w:rsidR="00967800">
        <w:rPr>
          <w:rFonts w:ascii="Times New Roman" w:eastAsia="Times New Roman" w:hAnsi="Times New Roman" w:cs="Times New Roman"/>
          <w:sz w:val="24"/>
          <w:szCs w:val="24"/>
        </w:rPr>
        <w:t xml:space="preserve">удовлетворённых колеблется от </w:t>
      </w:r>
      <w:r w:rsidR="007F51CD">
        <w:rPr>
          <w:rFonts w:ascii="Times New Roman" w:eastAsia="Times New Roman" w:hAnsi="Times New Roman" w:cs="Times New Roman"/>
          <w:sz w:val="24"/>
          <w:szCs w:val="24"/>
        </w:rPr>
        <w:t>90</w:t>
      </w:r>
      <w:r w:rsidR="00967800">
        <w:rPr>
          <w:rFonts w:ascii="Times New Roman" w:eastAsia="Times New Roman" w:hAnsi="Times New Roman" w:cs="Times New Roman"/>
          <w:sz w:val="24"/>
          <w:szCs w:val="24"/>
        </w:rPr>
        <w:t xml:space="preserve">% до </w:t>
      </w:r>
      <w:r w:rsidR="00F94F5C">
        <w:rPr>
          <w:rFonts w:ascii="Times New Roman" w:eastAsia="Times New Roman" w:hAnsi="Times New Roman" w:cs="Times New Roman"/>
          <w:sz w:val="24"/>
          <w:szCs w:val="24"/>
        </w:rPr>
        <w:t xml:space="preserve">100%, среднее значение </w:t>
      </w:r>
      <w:r w:rsidR="007F51CD">
        <w:rPr>
          <w:rFonts w:ascii="Times New Roman" w:eastAsia="Times New Roman" w:hAnsi="Times New Roman" w:cs="Times New Roman"/>
          <w:sz w:val="24"/>
          <w:szCs w:val="24"/>
        </w:rPr>
        <w:t>95</w:t>
      </w:r>
      <w:r w:rsidR="003C14B3">
        <w:rPr>
          <w:rFonts w:ascii="Times New Roman" w:eastAsia="Times New Roman" w:hAnsi="Times New Roman" w:cs="Times New Roman"/>
          <w:sz w:val="24"/>
          <w:szCs w:val="24"/>
        </w:rPr>
        <w:t xml:space="preserve">%.  </w:t>
      </w:r>
    </w:p>
    <w:p w14:paraId="28971201" w14:textId="77777777" w:rsidR="00B54F70"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469A7A0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2F47DA80" w14:textId="77777777" w:rsidR="00A567FF" w:rsidRDefault="003C14B3" w:rsidP="00167BC9">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lastRenderedPageBreak/>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72961B51"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03A2E2D2"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363"/>
        <w:gridCol w:w="2268"/>
      </w:tblGrid>
      <w:tr w:rsidR="007F51CD" w:rsidRPr="007F51CD" w14:paraId="04B6A5F7" w14:textId="77777777" w:rsidTr="007F51CD">
        <w:trPr>
          <w:trHeight w:val="300"/>
        </w:trPr>
        <w:tc>
          <w:tcPr>
            <w:tcW w:w="736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AE45773" w14:textId="77777777" w:rsidR="007F51CD" w:rsidRPr="007F51CD" w:rsidRDefault="007F51CD" w:rsidP="007F51CD">
            <w:pPr>
              <w:spacing w:after="0" w:line="240" w:lineRule="auto"/>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Показатели</w:t>
            </w:r>
          </w:p>
        </w:tc>
        <w:tc>
          <w:tcPr>
            <w:tcW w:w="226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FBA35B"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Удовлетворены</w:t>
            </w:r>
          </w:p>
        </w:tc>
      </w:tr>
      <w:tr w:rsidR="007F51CD" w:rsidRPr="007F51CD" w14:paraId="176C1FCE" w14:textId="77777777" w:rsidTr="007F51CD">
        <w:trPr>
          <w:trHeight w:val="255"/>
        </w:trPr>
        <w:tc>
          <w:tcPr>
            <w:tcW w:w="736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A767F4" w14:textId="77777777" w:rsidR="007F51CD" w:rsidRPr="007F51CD" w:rsidRDefault="007F51CD" w:rsidP="007F51CD">
            <w:pPr>
              <w:spacing w:after="0" w:line="240" w:lineRule="auto"/>
              <w:rPr>
                <w:rFonts w:ascii="Times New Roman" w:eastAsia="Times New Roman" w:hAnsi="Times New Roman" w:cs="Times New Roman"/>
                <w:sz w:val="20"/>
                <w:szCs w:val="20"/>
              </w:rPr>
            </w:pPr>
            <w:proofErr w:type="spellStart"/>
            <w:r w:rsidRPr="007F51CD">
              <w:rPr>
                <w:rFonts w:ascii="Times New Roman" w:eastAsia="Times New Roman" w:hAnsi="Times New Roman" w:cs="Times New Roman"/>
                <w:sz w:val="20"/>
                <w:szCs w:val="20"/>
              </w:rPr>
              <w:t>Русскокандызская</w:t>
            </w:r>
            <w:proofErr w:type="spellEnd"/>
            <w:r w:rsidRPr="007F51CD">
              <w:rPr>
                <w:rFonts w:ascii="Times New Roman" w:eastAsia="Times New Roman" w:hAnsi="Times New Roman" w:cs="Times New Roman"/>
                <w:sz w:val="20"/>
                <w:szCs w:val="20"/>
              </w:rPr>
              <w:t xml:space="preserve"> средняя общеобразовательная школа</w:t>
            </w:r>
          </w:p>
        </w:tc>
        <w:tc>
          <w:tcPr>
            <w:tcW w:w="226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4BD661" w14:textId="77777777" w:rsidR="007F51CD" w:rsidRPr="007F51CD" w:rsidRDefault="007F51CD" w:rsidP="007F51CD">
            <w:pPr>
              <w:spacing w:after="0" w:line="240" w:lineRule="auto"/>
              <w:jc w:val="center"/>
              <w:rPr>
                <w:rFonts w:ascii="Times New Roman" w:eastAsia="Times New Roman" w:hAnsi="Times New Roman" w:cs="Times New Roman"/>
                <w:sz w:val="20"/>
                <w:szCs w:val="20"/>
              </w:rPr>
            </w:pPr>
            <w:r w:rsidRPr="007F51CD">
              <w:rPr>
                <w:rFonts w:ascii="Times New Roman" w:eastAsia="Times New Roman" w:hAnsi="Times New Roman" w:cs="Times New Roman"/>
                <w:sz w:val="20"/>
                <w:szCs w:val="20"/>
              </w:rPr>
              <w:t>100</w:t>
            </w:r>
          </w:p>
        </w:tc>
      </w:tr>
    </w:tbl>
    <w:p w14:paraId="76A6A5C7" w14:textId="77777777" w:rsidR="00B54F70" w:rsidRDefault="00AA16A6">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C2E0E">
        <w:rPr>
          <w:rFonts w:ascii="Times New Roman" w:eastAsia="Times New Roman" w:hAnsi="Times New Roman" w:cs="Times New Roman"/>
          <w:sz w:val="24"/>
          <w:szCs w:val="24"/>
        </w:rPr>
        <w:t>Почти все респонденты</w:t>
      </w:r>
      <w:r w:rsidR="003C14B3">
        <w:rPr>
          <w:rFonts w:ascii="Times New Roman" w:eastAsia="Times New Roman" w:hAnsi="Times New Roman" w:cs="Times New Roman"/>
          <w:color w:val="000000"/>
          <w:sz w:val="24"/>
          <w:szCs w:val="24"/>
        </w:rPr>
        <w:t>, имеющ</w:t>
      </w:r>
      <w:r w:rsidR="00CA2185">
        <w:rPr>
          <w:rFonts w:ascii="Times New Roman" w:eastAsia="Times New Roman" w:hAnsi="Times New Roman" w:cs="Times New Roman"/>
          <w:color w:val="000000"/>
          <w:sz w:val="24"/>
          <w:szCs w:val="24"/>
        </w:rPr>
        <w:t>и</w:t>
      </w:r>
      <w:r w:rsidR="008A0F14">
        <w:rPr>
          <w:rFonts w:ascii="Times New Roman" w:eastAsia="Times New Roman" w:hAnsi="Times New Roman" w:cs="Times New Roman"/>
          <w:color w:val="000000"/>
          <w:sz w:val="24"/>
          <w:szCs w:val="24"/>
        </w:rPr>
        <w:t>х</w:t>
      </w:r>
      <w:r w:rsidR="003C14B3">
        <w:rPr>
          <w:rFonts w:ascii="Times New Roman" w:eastAsia="Times New Roman" w:hAnsi="Times New Roman" w:cs="Times New Roman"/>
          <w:color w:val="000000"/>
          <w:sz w:val="24"/>
          <w:szCs w:val="24"/>
        </w:rPr>
        <w:t xml:space="preserve"> установленную группу инвалидности (или </w:t>
      </w:r>
      <w:r w:rsidR="00967800">
        <w:rPr>
          <w:rFonts w:ascii="Times New Roman" w:eastAsia="Times New Roman" w:hAnsi="Times New Roman" w:cs="Times New Roman"/>
          <w:color w:val="000000"/>
          <w:sz w:val="24"/>
          <w:szCs w:val="24"/>
        </w:rPr>
        <w:t>их представители), удовлетворены</w:t>
      </w:r>
      <w:r w:rsidR="003C14B3">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t xml:space="preserve"> </w:t>
      </w:r>
      <w:r w:rsidR="003C14B3">
        <w:rPr>
          <w:rFonts w:ascii="Times New Roman" w:eastAsia="Times New Roman" w:hAnsi="Times New Roman" w:cs="Times New Roman"/>
          <w:color w:val="000000"/>
          <w:sz w:val="24"/>
          <w:szCs w:val="24"/>
        </w:rPr>
        <w:t xml:space="preserve">доля </w:t>
      </w:r>
      <w:r w:rsidR="00967800">
        <w:rPr>
          <w:rFonts w:ascii="Times New Roman" w:eastAsia="Times New Roman" w:hAnsi="Times New Roman" w:cs="Times New Roman"/>
          <w:color w:val="000000"/>
          <w:sz w:val="24"/>
          <w:szCs w:val="24"/>
        </w:rPr>
        <w:t xml:space="preserve">удовлетворённых </w:t>
      </w:r>
      <w:r w:rsidR="00A567FF">
        <w:rPr>
          <w:rFonts w:ascii="Times New Roman" w:eastAsia="Times New Roman" w:hAnsi="Times New Roman" w:cs="Times New Roman"/>
          <w:color w:val="000000"/>
          <w:sz w:val="24"/>
          <w:szCs w:val="24"/>
        </w:rPr>
        <w:t>колебле</w:t>
      </w:r>
      <w:r w:rsidR="007F51CD">
        <w:rPr>
          <w:rFonts w:ascii="Times New Roman" w:eastAsia="Times New Roman" w:hAnsi="Times New Roman" w:cs="Times New Roman"/>
          <w:color w:val="000000"/>
          <w:sz w:val="24"/>
          <w:szCs w:val="24"/>
        </w:rPr>
        <w:t>тся от 86</w:t>
      </w:r>
      <w:r w:rsidR="008A0F14">
        <w:rPr>
          <w:rFonts w:ascii="Times New Roman" w:eastAsia="Times New Roman" w:hAnsi="Times New Roman" w:cs="Times New Roman"/>
          <w:color w:val="000000"/>
          <w:sz w:val="24"/>
          <w:szCs w:val="24"/>
        </w:rPr>
        <w:t>% до</w:t>
      </w:r>
      <w:r w:rsidR="00CA2185">
        <w:rPr>
          <w:rFonts w:ascii="Times New Roman" w:eastAsia="Times New Roman" w:hAnsi="Times New Roman" w:cs="Times New Roman"/>
          <w:color w:val="000000"/>
          <w:sz w:val="24"/>
          <w:szCs w:val="24"/>
        </w:rPr>
        <w:t xml:space="preserve"> 100</w:t>
      </w:r>
      <w:r w:rsidR="003C14B3">
        <w:rPr>
          <w:rFonts w:ascii="Times New Roman" w:eastAsia="Times New Roman" w:hAnsi="Times New Roman" w:cs="Times New Roman"/>
          <w:color w:val="000000"/>
          <w:sz w:val="24"/>
          <w:szCs w:val="24"/>
        </w:rPr>
        <w:t>%</w:t>
      </w:r>
      <w:r w:rsidR="007F51CD">
        <w:rPr>
          <w:rFonts w:ascii="Times New Roman" w:eastAsia="Times New Roman" w:hAnsi="Times New Roman" w:cs="Times New Roman"/>
          <w:color w:val="000000"/>
          <w:sz w:val="24"/>
          <w:szCs w:val="24"/>
        </w:rPr>
        <w:t>, среднее значение 98</w:t>
      </w:r>
      <w:r w:rsidR="008A0F14">
        <w:rPr>
          <w:rFonts w:ascii="Times New Roman" w:eastAsia="Times New Roman" w:hAnsi="Times New Roman" w:cs="Times New Roman"/>
          <w:color w:val="000000"/>
          <w:sz w:val="24"/>
          <w:szCs w:val="24"/>
        </w:rPr>
        <w:t>%</w:t>
      </w:r>
      <w:r w:rsidR="003C14B3">
        <w:rPr>
          <w:rFonts w:ascii="Times New Roman" w:eastAsia="Times New Roman" w:hAnsi="Times New Roman" w:cs="Times New Roman"/>
          <w:color w:val="000000"/>
          <w:sz w:val="24"/>
          <w:szCs w:val="24"/>
        </w:rPr>
        <w:t xml:space="preserve">.  </w:t>
      </w:r>
    </w:p>
    <w:p w14:paraId="7232AA9E" w14:textId="77777777" w:rsidR="00B54F70" w:rsidRDefault="003C14B3">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1CC85BD2"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4D775AD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76E48B85" w14:textId="77777777" w:rsidR="00B54F70"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38C96DF8"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228C984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06BB1685"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525B924E"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1E0897B3" w14:textId="77777777" w:rsidR="00531784" w:rsidRPr="00E36C5D" w:rsidRDefault="003C14B3" w:rsidP="00E36C5D">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4AB06DF1" w14:textId="77777777" w:rsidR="00B54F70"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6D768E11" w14:textId="77777777" w:rsidR="00B54F70"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8350202" w14:textId="77777777" w:rsidR="00B54F70" w:rsidRDefault="003C14B3">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5804"/>
        <w:gridCol w:w="567"/>
        <w:gridCol w:w="425"/>
        <w:gridCol w:w="426"/>
        <w:gridCol w:w="425"/>
        <w:gridCol w:w="567"/>
        <w:gridCol w:w="1417"/>
      </w:tblGrid>
      <w:tr w:rsidR="003C2E0E" w:rsidRPr="003C2E0E" w14:paraId="2A2399F0" w14:textId="77777777" w:rsidTr="003C2E0E">
        <w:trPr>
          <w:trHeight w:val="255"/>
        </w:trPr>
        <w:tc>
          <w:tcPr>
            <w:tcW w:w="580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9AECDB"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D573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87A1A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51B19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1644E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5CEB3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B86C67"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Сумма условий</w:t>
            </w:r>
          </w:p>
        </w:tc>
      </w:tr>
      <w:tr w:rsidR="003C2E0E" w:rsidRPr="003C2E0E" w14:paraId="0D97A16C" w14:textId="77777777" w:rsidTr="003C2E0E">
        <w:trPr>
          <w:trHeight w:val="255"/>
        </w:trPr>
        <w:tc>
          <w:tcPr>
            <w:tcW w:w="580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054861" w14:textId="77777777" w:rsidR="003C2E0E" w:rsidRPr="003C2E0E" w:rsidRDefault="003C2E0E" w:rsidP="003C2E0E">
            <w:pPr>
              <w:spacing w:after="0" w:line="240" w:lineRule="auto"/>
              <w:rPr>
                <w:rFonts w:ascii="Times New Roman" w:eastAsia="Times New Roman" w:hAnsi="Times New Roman" w:cs="Times New Roman"/>
                <w:sz w:val="20"/>
                <w:szCs w:val="20"/>
              </w:rPr>
            </w:pPr>
            <w:proofErr w:type="spellStart"/>
            <w:r w:rsidRPr="003C2E0E">
              <w:rPr>
                <w:rFonts w:ascii="Times New Roman" w:eastAsia="Times New Roman" w:hAnsi="Times New Roman" w:cs="Times New Roman"/>
                <w:sz w:val="20"/>
                <w:szCs w:val="20"/>
              </w:rPr>
              <w:t>Русскокандызская</w:t>
            </w:r>
            <w:proofErr w:type="spellEnd"/>
            <w:r w:rsidRPr="003C2E0E">
              <w:rPr>
                <w:rFonts w:ascii="Times New Roman" w:eastAsia="Times New Roman" w:hAnsi="Times New Roman" w:cs="Times New Roman"/>
                <w:sz w:val="20"/>
                <w:szCs w:val="20"/>
              </w:rPr>
              <w:t xml:space="preserve"> средняя общеобразовательная школа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B66E0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A7021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9060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8045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0A7ADA"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7FED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r>
    </w:tbl>
    <w:p w14:paraId="5638233A" w14:textId="77777777" w:rsidR="00967800" w:rsidRDefault="00E36C5D" w:rsidP="00967800">
      <w:pPr>
        <w:spacing w:before="120"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C2E0E">
        <w:rPr>
          <w:rFonts w:ascii="Times New Roman" w:eastAsia="Times New Roman" w:hAnsi="Times New Roman" w:cs="Times New Roman"/>
          <w:sz w:val="24"/>
          <w:szCs w:val="24"/>
        </w:rPr>
        <w:t>Четырьмя</w:t>
      </w:r>
      <w:r w:rsidR="00CA2185">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Pr>
          <w:rFonts w:ascii="Times New Roman" w:eastAsia="Times New Roman" w:hAnsi="Times New Roman" w:cs="Times New Roman"/>
          <w:sz w:val="24"/>
          <w:szCs w:val="24"/>
        </w:rPr>
        <w:t xml:space="preserve">в </w:t>
      </w:r>
      <w:r w:rsidR="003C2E0E">
        <w:rPr>
          <w:rFonts w:ascii="Times New Roman" w:eastAsia="Times New Roman" w:hAnsi="Times New Roman" w:cs="Times New Roman"/>
          <w:sz w:val="24"/>
          <w:szCs w:val="24"/>
        </w:rPr>
        <w:t>одной</w:t>
      </w:r>
      <w:r w:rsidR="00DA678D">
        <w:rPr>
          <w:rFonts w:ascii="Times New Roman" w:eastAsia="Times New Roman" w:hAnsi="Times New Roman" w:cs="Times New Roman"/>
          <w:sz w:val="24"/>
          <w:szCs w:val="24"/>
        </w:rPr>
        <w:t xml:space="preserve"> организаци</w:t>
      </w:r>
      <w:r w:rsidR="003C2E0E">
        <w:rPr>
          <w:rFonts w:ascii="Times New Roman" w:eastAsia="Times New Roman" w:hAnsi="Times New Roman" w:cs="Times New Roman"/>
          <w:sz w:val="24"/>
          <w:szCs w:val="24"/>
        </w:rPr>
        <w:t>и</w:t>
      </w:r>
      <w:r w:rsidR="00967800">
        <w:rPr>
          <w:rFonts w:ascii="Times New Roman" w:eastAsia="Times New Roman" w:hAnsi="Times New Roman" w:cs="Times New Roman"/>
          <w:sz w:val="24"/>
          <w:szCs w:val="24"/>
        </w:rPr>
        <w:t>:</w:t>
      </w:r>
    </w:p>
    <w:p w14:paraId="42AC4C06" w14:textId="77777777" w:rsidR="00C13B03" w:rsidRPr="00C13B03" w:rsidRDefault="003C2E0E" w:rsidP="003C2E0E">
      <w:pPr>
        <w:pStyle w:val="a6"/>
        <w:numPr>
          <w:ilvl w:val="0"/>
          <w:numId w:val="28"/>
        </w:numPr>
        <w:spacing w:after="0" w:line="276" w:lineRule="auto"/>
        <w:jc w:val="both"/>
        <w:rPr>
          <w:rFonts w:ascii="Times New Roman" w:eastAsia="Times New Roman" w:hAnsi="Times New Roman" w:cs="Times New Roman"/>
          <w:sz w:val="24"/>
          <w:szCs w:val="24"/>
        </w:rPr>
      </w:pPr>
      <w:proofErr w:type="spellStart"/>
      <w:r w:rsidRPr="003C2E0E">
        <w:rPr>
          <w:rFonts w:ascii="Times New Roman" w:eastAsia="Times New Roman" w:hAnsi="Times New Roman" w:cs="Times New Roman"/>
          <w:sz w:val="24"/>
          <w:szCs w:val="24"/>
        </w:rPr>
        <w:t>Русскокандызская</w:t>
      </w:r>
      <w:proofErr w:type="spellEnd"/>
      <w:r w:rsidRPr="003C2E0E">
        <w:rPr>
          <w:rFonts w:ascii="Times New Roman" w:eastAsia="Times New Roman" w:hAnsi="Times New Roman" w:cs="Times New Roman"/>
          <w:sz w:val="24"/>
          <w:szCs w:val="24"/>
        </w:rPr>
        <w:t xml:space="preserve"> средняя общеобразовательная школа</w:t>
      </w:r>
    </w:p>
    <w:p w14:paraId="2FDD7243" w14:textId="77777777" w:rsidR="00B54F70" w:rsidRDefault="003C14B3" w:rsidP="00C13B03">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Чаще всего в организациях обеспечено</w:t>
      </w:r>
      <w:r>
        <w:t xml:space="preserve"> </w:t>
      </w:r>
      <w:r>
        <w:rPr>
          <w:rFonts w:ascii="Times New Roman" w:eastAsia="Times New Roman" w:hAnsi="Times New Roman" w:cs="Times New Roman"/>
          <w:sz w:val="24"/>
          <w:szCs w:val="24"/>
        </w:rPr>
        <w:t>оборудование входных групп пандус</w:t>
      </w:r>
      <w:r w:rsidR="00C13B03">
        <w:rPr>
          <w:rFonts w:ascii="Times New Roman" w:eastAsia="Times New Roman" w:hAnsi="Times New Roman" w:cs="Times New Roman"/>
          <w:sz w:val="24"/>
          <w:szCs w:val="24"/>
        </w:rPr>
        <w:t>ами или подъемными платформами</w:t>
      </w:r>
      <w:r w:rsidR="00DA6850">
        <w:rPr>
          <w:rFonts w:ascii="Times New Roman" w:eastAsia="Times New Roman" w:hAnsi="Times New Roman" w:cs="Times New Roman"/>
          <w:sz w:val="24"/>
          <w:szCs w:val="24"/>
        </w:rPr>
        <w:t>,</w:t>
      </w:r>
      <w:r w:rsidR="00995CD3">
        <w:rPr>
          <w:rFonts w:ascii="Times New Roman" w:eastAsia="Times New Roman" w:hAnsi="Times New Roman" w:cs="Times New Roman"/>
          <w:sz w:val="24"/>
          <w:szCs w:val="24"/>
        </w:rPr>
        <w:t xml:space="preserve"> н</w:t>
      </w:r>
      <w:r w:rsidR="00995CD3" w:rsidRPr="00995CD3">
        <w:rPr>
          <w:rFonts w:ascii="Times New Roman" w:eastAsia="Times New Roman" w:hAnsi="Times New Roman" w:cs="Times New Roman"/>
          <w:sz w:val="24"/>
          <w:szCs w:val="24"/>
        </w:rPr>
        <w:t>аличие адаптированных лифтов, поручней, расширенных дверных проемов</w:t>
      </w:r>
      <w:r w:rsidR="00DA6850">
        <w:rPr>
          <w:rFonts w:ascii="Times New Roman" w:eastAsia="Times New Roman" w:hAnsi="Times New Roman" w:cs="Times New Roman"/>
          <w:sz w:val="24"/>
          <w:szCs w:val="24"/>
        </w:rPr>
        <w:t>.</w:t>
      </w:r>
    </w:p>
    <w:p w14:paraId="5D754EED"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7861CB16" w14:textId="77777777" w:rsidR="00B54F70" w:rsidRDefault="003C14B3">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AB907E5"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0770D49B"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2 - Дублирование надписей, знаков и иной текстовой и графической информации знаками, выполненными рельефно-точечным шрифтом Брайля</w:t>
      </w:r>
    </w:p>
    <w:p w14:paraId="0E98EDD1"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Pr>
          <w:rFonts w:ascii="Times New Roman" w:eastAsia="Times New Roman" w:hAnsi="Times New Roman" w:cs="Times New Roman"/>
          <w:sz w:val="24"/>
          <w:szCs w:val="24"/>
        </w:rPr>
        <w:t>тифлосурдопереводчика</w:t>
      </w:r>
      <w:proofErr w:type="spellEnd"/>
      <w:r>
        <w:rPr>
          <w:rFonts w:ascii="Times New Roman" w:eastAsia="Times New Roman" w:hAnsi="Times New Roman" w:cs="Times New Roman"/>
          <w:sz w:val="24"/>
          <w:szCs w:val="24"/>
        </w:rPr>
        <w:t>)</w:t>
      </w:r>
    </w:p>
    <w:p w14:paraId="1BE8248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3CEDC7C" w14:textId="77777777" w:rsidR="00B54F70" w:rsidRDefault="003C14B3">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21ED61C8" w14:textId="77777777" w:rsidR="00A01A50" w:rsidRDefault="003C14B3" w:rsidP="009B6979">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2ACCFC3E" w14:textId="77777777" w:rsidR="00B54F70" w:rsidRDefault="003C14B3">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7</w:t>
      </w:r>
      <w:r>
        <w:rPr>
          <w:rFonts w:ascii="Times New Roman" w:eastAsia="Times New Roman" w:hAnsi="Times New Roman" w:cs="Times New Roman"/>
          <w:b/>
          <w:color w:val="000000"/>
          <w:sz w:val="20"/>
          <w:szCs w:val="20"/>
        </w:rPr>
        <w:t>.</w:t>
      </w:r>
    </w:p>
    <w:p w14:paraId="14F58E0C"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2B572CB1"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946"/>
        <w:gridCol w:w="425"/>
        <w:gridCol w:w="425"/>
        <w:gridCol w:w="284"/>
        <w:gridCol w:w="425"/>
        <w:gridCol w:w="425"/>
        <w:gridCol w:w="426"/>
        <w:gridCol w:w="1275"/>
      </w:tblGrid>
      <w:tr w:rsidR="003C2E0E" w:rsidRPr="003C2E0E" w14:paraId="2F0DF174" w14:textId="77777777" w:rsidTr="003C2E0E">
        <w:trPr>
          <w:trHeight w:val="255"/>
        </w:trPr>
        <w:tc>
          <w:tcPr>
            <w:tcW w:w="5946"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5A3CF8" w14:textId="77777777" w:rsidR="003C2E0E" w:rsidRPr="003C2E0E" w:rsidRDefault="003C2E0E" w:rsidP="003C2E0E">
            <w:pPr>
              <w:spacing w:after="0" w:line="240" w:lineRule="auto"/>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1D88E"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3D66A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2</w:t>
            </w:r>
          </w:p>
        </w:tc>
        <w:tc>
          <w:tcPr>
            <w:tcW w:w="284"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96D3F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4E2196"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4</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B718D"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003F1"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6</w:t>
            </w:r>
          </w:p>
        </w:tc>
        <w:tc>
          <w:tcPr>
            <w:tcW w:w="127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D40699"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Сумма условий</w:t>
            </w:r>
          </w:p>
        </w:tc>
      </w:tr>
      <w:tr w:rsidR="003C2E0E" w:rsidRPr="003C2E0E" w14:paraId="53340B93" w14:textId="77777777" w:rsidTr="003C2E0E">
        <w:trPr>
          <w:trHeight w:val="255"/>
        </w:trPr>
        <w:tc>
          <w:tcPr>
            <w:tcW w:w="5946"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9FBDE3" w14:textId="77777777" w:rsidR="003C2E0E" w:rsidRPr="003C2E0E" w:rsidRDefault="003C2E0E" w:rsidP="003C2E0E">
            <w:pPr>
              <w:spacing w:after="0" w:line="240" w:lineRule="auto"/>
              <w:rPr>
                <w:rFonts w:ascii="Times New Roman" w:eastAsia="Times New Roman" w:hAnsi="Times New Roman" w:cs="Times New Roman"/>
                <w:sz w:val="20"/>
                <w:szCs w:val="20"/>
              </w:rPr>
            </w:pPr>
            <w:proofErr w:type="spellStart"/>
            <w:r w:rsidRPr="003C2E0E">
              <w:rPr>
                <w:rFonts w:ascii="Times New Roman" w:eastAsia="Times New Roman" w:hAnsi="Times New Roman" w:cs="Times New Roman"/>
                <w:sz w:val="20"/>
                <w:szCs w:val="20"/>
              </w:rPr>
              <w:t>Русскокандызская</w:t>
            </w:r>
            <w:proofErr w:type="spellEnd"/>
            <w:r w:rsidRPr="003C2E0E">
              <w:rPr>
                <w:rFonts w:ascii="Times New Roman" w:eastAsia="Times New Roman" w:hAnsi="Times New Roman" w:cs="Times New Roman"/>
                <w:sz w:val="20"/>
                <w:szCs w:val="20"/>
              </w:rPr>
              <w:t xml:space="preserve"> средняя общеобразовательная школа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4494AF"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8A5E3"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284"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D0C4AB"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158760"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F72AA5"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BBB54"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1</w:t>
            </w:r>
          </w:p>
        </w:tc>
        <w:tc>
          <w:tcPr>
            <w:tcW w:w="127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1BE78FC" w14:textId="77777777" w:rsidR="003C2E0E" w:rsidRPr="003C2E0E" w:rsidRDefault="003C2E0E" w:rsidP="003C2E0E">
            <w:pPr>
              <w:spacing w:after="0" w:line="240" w:lineRule="auto"/>
              <w:jc w:val="center"/>
              <w:rPr>
                <w:rFonts w:ascii="Times New Roman" w:eastAsia="Times New Roman" w:hAnsi="Times New Roman" w:cs="Times New Roman"/>
                <w:sz w:val="20"/>
                <w:szCs w:val="20"/>
              </w:rPr>
            </w:pPr>
            <w:r w:rsidRPr="003C2E0E">
              <w:rPr>
                <w:rFonts w:ascii="Times New Roman" w:eastAsia="Times New Roman" w:hAnsi="Times New Roman" w:cs="Times New Roman"/>
                <w:sz w:val="20"/>
                <w:szCs w:val="20"/>
              </w:rPr>
              <w:t>5</w:t>
            </w:r>
          </w:p>
        </w:tc>
      </w:tr>
    </w:tbl>
    <w:p w14:paraId="5A7B7B8D" w14:textId="77777777" w:rsidR="00A01A50" w:rsidRDefault="00A01A50">
      <w:pPr>
        <w:spacing w:after="0" w:line="240" w:lineRule="auto"/>
        <w:ind w:firstLine="567"/>
        <w:jc w:val="both"/>
        <w:rPr>
          <w:rFonts w:ascii="Times New Roman" w:eastAsia="Times New Roman" w:hAnsi="Times New Roman" w:cs="Times New Roman"/>
          <w:sz w:val="24"/>
          <w:szCs w:val="24"/>
        </w:rPr>
      </w:pPr>
    </w:p>
    <w:p w14:paraId="4E3FA69E" w14:textId="77777777" w:rsidR="00A01A50" w:rsidRDefault="00995CD3" w:rsidP="009D0A91">
      <w:pPr>
        <w:spacing w:after="0" w:line="276"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Пятью</w:t>
      </w:r>
      <w:r w:rsidR="00CD6681">
        <w:rPr>
          <w:rFonts w:ascii="Times New Roman" w:eastAsia="Times New Roman" w:hAnsi="Times New Roman" w:cs="Times New Roman"/>
          <w:sz w:val="24"/>
          <w:szCs w:val="24"/>
        </w:rPr>
        <w:t xml:space="preserve"> услови</w:t>
      </w:r>
      <w:r w:rsidR="00600497">
        <w:rPr>
          <w:rFonts w:ascii="Times New Roman" w:eastAsia="Times New Roman" w:hAnsi="Times New Roman" w:cs="Times New Roman"/>
          <w:sz w:val="24"/>
          <w:szCs w:val="24"/>
        </w:rPr>
        <w:t>ями</w:t>
      </w:r>
      <w:r w:rsidR="00A01A50">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sidR="003C2E0E">
        <w:rPr>
          <w:rFonts w:ascii="Times New Roman" w:eastAsia="Times New Roman" w:hAnsi="Times New Roman" w:cs="Times New Roman"/>
          <w:sz w:val="24"/>
          <w:szCs w:val="24"/>
        </w:rPr>
        <w:t>а</w:t>
      </w:r>
      <w:r w:rsidR="00A01A50">
        <w:rPr>
          <w:rFonts w:ascii="Times New Roman" w:eastAsia="Times New Roman" w:hAnsi="Times New Roman" w:cs="Times New Roman"/>
          <w:sz w:val="24"/>
          <w:szCs w:val="24"/>
        </w:rPr>
        <w:t xml:space="preserve"> </w:t>
      </w:r>
      <w:r w:rsidR="003C2E0E">
        <w:rPr>
          <w:rFonts w:ascii="Times New Roman" w:eastAsia="Times New Roman" w:hAnsi="Times New Roman" w:cs="Times New Roman"/>
          <w:sz w:val="24"/>
          <w:szCs w:val="24"/>
        </w:rPr>
        <w:t>одна</w:t>
      </w:r>
      <w:r w:rsidR="0059195F">
        <w:rPr>
          <w:rFonts w:ascii="Times New Roman" w:eastAsia="Times New Roman" w:hAnsi="Times New Roman" w:cs="Times New Roman"/>
          <w:sz w:val="24"/>
          <w:szCs w:val="24"/>
        </w:rPr>
        <w:t xml:space="preserve"> </w:t>
      </w:r>
      <w:r w:rsidR="00A01A50">
        <w:rPr>
          <w:rFonts w:ascii="Times New Roman" w:eastAsia="Times New Roman" w:hAnsi="Times New Roman" w:cs="Times New Roman"/>
          <w:sz w:val="24"/>
          <w:szCs w:val="24"/>
        </w:rPr>
        <w:t>организаци</w:t>
      </w:r>
      <w:r w:rsidR="003C2E0E">
        <w:rPr>
          <w:rFonts w:ascii="Times New Roman" w:eastAsia="Times New Roman" w:hAnsi="Times New Roman" w:cs="Times New Roman"/>
          <w:sz w:val="24"/>
          <w:szCs w:val="24"/>
        </w:rPr>
        <w:t>я</w:t>
      </w:r>
      <w:r w:rsidR="00A01A50">
        <w:rPr>
          <w:rFonts w:ascii="Times New Roman" w:eastAsia="Times New Roman" w:hAnsi="Times New Roman" w:cs="Times New Roman"/>
          <w:sz w:val="24"/>
          <w:szCs w:val="24"/>
        </w:rPr>
        <w:t>:</w:t>
      </w:r>
    </w:p>
    <w:p w14:paraId="7AE7CAE5" w14:textId="77777777" w:rsidR="00C13B03" w:rsidRPr="00C13B03" w:rsidRDefault="003C2E0E" w:rsidP="003C2E0E">
      <w:pPr>
        <w:pStyle w:val="a6"/>
        <w:numPr>
          <w:ilvl w:val="0"/>
          <w:numId w:val="31"/>
        </w:numPr>
        <w:spacing w:after="0" w:line="276" w:lineRule="auto"/>
        <w:jc w:val="both"/>
        <w:rPr>
          <w:rFonts w:ascii="Times New Roman" w:eastAsia="Times New Roman" w:hAnsi="Times New Roman" w:cs="Times New Roman"/>
          <w:sz w:val="24"/>
          <w:szCs w:val="24"/>
        </w:rPr>
      </w:pPr>
      <w:proofErr w:type="spellStart"/>
      <w:r w:rsidRPr="003C2E0E">
        <w:rPr>
          <w:rFonts w:ascii="Times New Roman" w:eastAsia="Times New Roman" w:hAnsi="Times New Roman" w:cs="Times New Roman"/>
          <w:sz w:val="24"/>
          <w:szCs w:val="24"/>
        </w:rPr>
        <w:t>Русскокандызская</w:t>
      </w:r>
      <w:proofErr w:type="spellEnd"/>
      <w:r w:rsidRPr="003C2E0E">
        <w:rPr>
          <w:rFonts w:ascii="Times New Roman" w:eastAsia="Times New Roman" w:hAnsi="Times New Roman" w:cs="Times New Roman"/>
          <w:sz w:val="24"/>
          <w:szCs w:val="24"/>
        </w:rPr>
        <w:t xml:space="preserve"> средняя общеобразовательная школа</w:t>
      </w:r>
      <w:r w:rsidR="00F94F5C" w:rsidRPr="00F94F5C">
        <w:rPr>
          <w:rFonts w:ascii="Times New Roman" w:eastAsia="Times New Roman" w:hAnsi="Times New Roman" w:cs="Times New Roman"/>
          <w:sz w:val="24"/>
          <w:szCs w:val="24"/>
        </w:rPr>
        <w:t>.</w:t>
      </w:r>
    </w:p>
    <w:p w14:paraId="2390438C" w14:textId="77777777" w:rsidR="00B54F70" w:rsidRDefault="003C14B3" w:rsidP="00A81F72">
      <w:pPr>
        <w:spacing w:after="0" w:line="276"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sidR="00995CD3">
        <w:rPr>
          <w:rFonts w:ascii="Times New Roman" w:hAnsi="Times New Roman" w:cs="Times New Roman"/>
          <w:sz w:val="24"/>
          <w:szCs w:val="24"/>
        </w:rPr>
        <w:t>д</w:t>
      </w:r>
      <w:r w:rsidR="00995CD3" w:rsidRPr="00995CD3">
        <w:rPr>
          <w:rFonts w:ascii="Times New Roman" w:hAnsi="Times New Roman" w:cs="Times New Roman"/>
          <w:sz w:val="24"/>
          <w:szCs w:val="24"/>
        </w:rPr>
        <w:t>ублирование надписей, знаков и иной текстовой и графической информации знаками, выполненными рельефно-точечным шрифтом Брайля</w:t>
      </w:r>
      <w:r w:rsidR="00A145CA" w:rsidRPr="00A145CA">
        <w:t xml:space="preserve"> </w:t>
      </w:r>
      <w:r w:rsidR="00A145CA">
        <w:rPr>
          <w:rFonts w:ascii="Times New Roman" w:hAnsi="Times New Roman" w:cs="Times New Roman"/>
          <w:sz w:val="24"/>
          <w:szCs w:val="24"/>
        </w:rPr>
        <w:t xml:space="preserve">и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B666E1">
        <w:rPr>
          <w:rFonts w:ascii="Times New Roman" w:eastAsia="Times New Roman" w:hAnsi="Times New Roman" w:cs="Times New Roman"/>
          <w:color w:val="000000"/>
          <w:sz w:val="24"/>
          <w:szCs w:val="24"/>
        </w:rPr>
        <w:t>.</w:t>
      </w:r>
    </w:p>
    <w:p w14:paraId="707C22EE" w14:textId="77777777" w:rsidR="00B54F70" w:rsidRDefault="003C14B3" w:rsidP="009B6979">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6554F2D4" w14:textId="77777777" w:rsidR="00B54F70"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06F49E4A" w14:textId="77777777" w:rsidR="00B54F70"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7169263E" w14:textId="77777777" w:rsidR="00995CD3" w:rsidRDefault="003C14B3" w:rsidP="00DA6850">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69ECFC8D"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43A199F2"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r>
        <w:rPr>
          <w:rFonts w:ascii="Times New Roman" w:eastAsia="Times New Roman" w:hAnsi="Times New Roman" w:cs="Times New Roman"/>
          <w:color w:val="000000"/>
          <w:sz w:val="20"/>
          <w:szCs w:val="20"/>
        </w:rPr>
        <w:t xml:space="preserve"> </w:t>
      </w:r>
    </w:p>
    <w:tbl>
      <w:tblPr>
        <w:tblW w:w="9623" w:type="dxa"/>
        <w:tblCellMar>
          <w:left w:w="0" w:type="dxa"/>
          <w:right w:w="0" w:type="dxa"/>
        </w:tblCellMar>
        <w:tblLook w:val="04A0" w:firstRow="1" w:lastRow="0" w:firstColumn="1" w:lastColumn="0" w:noHBand="0" w:noVBand="1"/>
      </w:tblPr>
      <w:tblGrid>
        <w:gridCol w:w="3275"/>
        <w:gridCol w:w="3434"/>
        <w:gridCol w:w="2914"/>
      </w:tblGrid>
      <w:tr w:rsidR="004A7883" w:rsidRPr="004A7883" w14:paraId="44DF03BF" w14:textId="77777777" w:rsidTr="00F021C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9BA1E5" w14:textId="77777777" w:rsidR="004A7883" w:rsidRPr="004A7883" w:rsidRDefault="004A7883" w:rsidP="004A7883">
            <w:pPr>
              <w:spacing w:after="0" w:line="240" w:lineRule="auto"/>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9EA4E2"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8520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Обеспечение непосредственного оказания услуги</w:t>
            </w:r>
          </w:p>
        </w:tc>
      </w:tr>
      <w:tr w:rsidR="004A7883" w:rsidRPr="004A7883" w14:paraId="402D8CCF"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8BDDBD" w14:textId="77777777" w:rsidR="004A7883" w:rsidRPr="004A7883" w:rsidRDefault="004A7883" w:rsidP="004A7883">
            <w:pPr>
              <w:spacing w:after="0" w:line="240" w:lineRule="auto"/>
              <w:rPr>
                <w:rFonts w:ascii="Times New Roman" w:eastAsia="Times New Roman" w:hAnsi="Times New Roman" w:cs="Times New Roman"/>
                <w:sz w:val="20"/>
                <w:szCs w:val="20"/>
              </w:rPr>
            </w:pPr>
            <w:proofErr w:type="spellStart"/>
            <w:r w:rsidRPr="004A7883">
              <w:rPr>
                <w:rFonts w:ascii="Times New Roman" w:eastAsia="Times New Roman" w:hAnsi="Times New Roman" w:cs="Times New Roman"/>
                <w:sz w:val="20"/>
                <w:szCs w:val="20"/>
              </w:rPr>
              <w:t>Русскокандызская</w:t>
            </w:r>
            <w:proofErr w:type="spellEnd"/>
            <w:r w:rsidRPr="004A7883">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C6A0E3"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6D672" w14:textId="77777777" w:rsidR="004A7883" w:rsidRPr="004A7883" w:rsidRDefault="004A7883" w:rsidP="004A7883">
            <w:pPr>
              <w:spacing w:after="0" w:line="240" w:lineRule="auto"/>
              <w:jc w:val="center"/>
              <w:rPr>
                <w:rFonts w:ascii="Times New Roman" w:eastAsia="Times New Roman" w:hAnsi="Times New Roman" w:cs="Times New Roman"/>
                <w:sz w:val="20"/>
                <w:szCs w:val="20"/>
              </w:rPr>
            </w:pPr>
            <w:r w:rsidRPr="004A7883">
              <w:rPr>
                <w:rFonts w:ascii="Times New Roman" w:eastAsia="Times New Roman" w:hAnsi="Times New Roman" w:cs="Times New Roman"/>
                <w:sz w:val="20"/>
                <w:szCs w:val="20"/>
              </w:rPr>
              <w:t>94</w:t>
            </w:r>
          </w:p>
        </w:tc>
      </w:tr>
    </w:tbl>
    <w:p w14:paraId="0BAECB83" w14:textId="77777777" w:rsidR="00B54F70" w:rsidRDefault="004C53D5">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83939">
        <w:rPr>
          <w:rFonts w:ascii="Times New Roman" w:eastAsia="Times New Roman" w:hAnsi="Times New Roman" w:cs="Times New Roman"/>
          <w:sz w:val="24"/>
          <w:szCs w:val="24"/>
        </w:rPr>
        <w:t>Почти все респонденты</w:t>
      </w:r>
      <w:r w:rsidR="00E85175">
        <w:rPr>
          <w:rFonts w:ascii="Times New Roman" w:eastAsia="Times New Roman" w:hAnsi="Times New Roman" w:cs="Times New Roman"/>
          <w:sz w:val="24"/>
          <w:szCs w:val="24"/>
        </w:rPr>
        <w:t xml:space="preserve"> </w:t>
      </w:r>
      <w:r w:rsidR="009B6979">
        <w:rPr>
          <w:rFonts w:ascii="Times New Roman" w:eastAsia="Times New Roman" w:hAnsi="Times New Roman" w:cs="Times New Roman"/>
          <w:sz w:val="24"/>
          <w:szCs w:val="24"/>
        </w:rPr>
        <w:t>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DA678D">
        <w:rPr>
          <w:rFonts w:ascii="Times New Roman" w:eastAsia="Times New Roman" w:hAnsi="Times New Roman" w:cs="Times New Roman"/>
          <w:sz w:val="24"/>
          <w:szCs w:val="24"/>
        </w:rPr>
        <w:t xml:space="preserve">удовлетворённых колеблется от </w:t>
      </w:r>
      <w:r w:rsidR="004A7883">
        <w:rPr>
          <w:rFonts w:ascii="Times New Roman" w:eastAsia="Times New Roman" w:hAnsi="Times New Roman" w:cs="Times New Roman"/>
          <w:sz w:val="24"/>
          <w:szCs w:val="24"/>
        </w:rPr>
        <w:t>92</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4A7883">
        <w:rPr>
          <w:rFonts w:ascii="Times New Roman" w:eastAsia="Times New Roman" w:hAnsi="Times New Roman" w:cs="Times New Roman"/>
          <w:sz w:val="24"/>
          <w:szCs w:val="24"/>
        </w:rPr>
        <w:t>97</w:t>
      </w:r>
      <w:r w:rsidR="003C14B3">
        <w:rPr>
          <w:rFonts w:ascii="Times New Roman" w:eastAsia="Times New Roman" w:hAnsi="Times New Roman" w:cs="Times New Roman"/>
          <w:sz w:val="24"/>
          <w:szCs w:val="24"/>
        </w:rPr>
        <w:t xml:space="preserve">%) и в процессе непосредственного оказания услуги (доля </w:t>
      </w:r>
      <w:r w:rsidR="009B6979">
        <w:rPr>
          <w:rFonts w:ascii="Times New Roman" w:eastAsia="Times New Roman" w:hAnsi="Times New Roman" w:cs="Times New Roman"/>
          <w:sz w:val="24"/>
          <w:szCs w:val="24"/>
        </w:rPr>
        <w:t xml:space="preserve">удовлетворённых </w:t>
      </w:r>
      <w:r w:rsidR="00DA678D">
        <w:rPr>
          <w:rFonts w:ascii="Times New Roman" w:eastAsia="Times New Roman" w:hAnsi="Times New Roman" w:cs="Times New Roman"/>
          <w:sz w:val="24"/>
          <w:szCs w:val="24"/>
        </w:rPr>
        <w:t xml:space="preserve">колеблется от </w:t>
      </w:r>
      <w:r w:rsidR="00483939">
        <w:rPr>
          <w:rFonts w:ascii="Times New Roman" w:eastAsia="Times New Roman" w:hAnsi="Times New Roman" w:cs="Times New Roman"/>
          <w:sz w:val="24"/>
          <w:szCs w:val="24"/>
        </w:rPr>
        <w:t>94</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9B6979">
        <w:rPr>
          <w:rFonts w:ascii="Times New Roman" w:eastAsia="Times New Roman" w:hAnsi="Times New Roman" w:cs="Times New Roman"/>
          <w:sz w:val="24"/>
          <w:szCs w:val="24"/>
        </w:rPr>
        <w:t xml:space="preserve">%, среднее значение </w:t>
      </w:r>
      <w:r w:rsidR="00483939">
        <w:rPr>
          <w:rFonts w:ascii="Times New Roman" w:eastAsia="Times New Roman" w:hAnsi="Times New Roman" w:cs="Times New Roman"/>
          <w:sz w:val="24"/>
          <w:szCs w:val="24"/>
        </w:rPr>
        <w:t>98%).</w:t>
      </w:r>
    </w:p>
    <w:p w14:paraId="4BC21C3B" w14:textId="77777777" w:rsidR="00DA678D" w:rsidRPr="00995CD3" w:rsidRDefault="003C14B3" w:rsidP="00995CD3">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70C1F3C0"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5BB0F14D" w14:textId="77777777" w:rsidR="00B54F70"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513"/>
        <w:gridCol w:w="1417"/>
        <w:gridCol w:w="1701"/>
      </w:tblGrid>
      <w:tr w:rsidR="00FF055B" w:rsidRPr="00FF055B" w14:paraId="29583F26" w14:textId="77777777" w:rsidTr="00FF055B">
        <w:trPr>
          <w:trHeight w:val="300"/>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260E2F"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FAFA8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6A555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Удовлетворены</w:t>
            </w:r>
          </w:p>
        </w:tc>
      </w:tr>
      <w:tr w:rsidR="00FF055B" w:rsidRPr="00FF055B" w14:paraId="7EAC8847" w14:textId="77777777" w:rsidTr="00FF055B">
        <w:trPr>
          <w:trHeight w:val="255"/>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E7ECEC"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lastRenderedPageBreak/>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79081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77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38BCB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9AFA886" w14:textId="77777777" w:rsidR="00B54F70" w:rsidRDefault="00B666E1">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2278E">
        <w:rPr>
          <w:rFonts w:ascii="Times New Roman" w:eastAsia="Times New Roman" w:hAnsi="Times New Roman" w:cs="Times New Roman"/>
          <w:sz w:val="24"/>
          <w:szCs w:val="24"/>
        </w:rPr>
        <w:t>Почти в</w:t>
      </w:r>
      <w:r w:rsidR="00DB52C8">
        <w:rPr>
          <w:rFonts w:ascii="Times New Roman" w:eastAsia="Times New Roman" w:hAnsi="Times New Roman" w:cs="Times New Roman"/>
          <w:sz w:val="24"/>
          <w:szCs w:val="24"/>
        </w:rPr>
        <w:t>се респонденты, пользовавшие</w:t>
      </w:r>
      <w:r w:rsidR="003C14B3">
        <w:rPr>
          <w:rFonts w:ascii="Times New Roman" w:eastAsia="Times New Roman" w:hAnsi="Times New Roman" w:cs="Times New Roman"/>
          <w:sz w:val="24"/>
          <w:szCs w:val="24"/>
        </w:rPr>
        <w:t>ся дистанционными форма</w:t>
      </w:r>
      <w:r w:rsidR="00DB52C8">
        <w:rPr>
          <w:rFonts w:ascii="Times New Roman" w:eastAsia="Times New Roman" w:hAnsi="Times New Roman" w:cs="Times New Roman"/>
          <w:sz w:val="24"/>
          <w:szCs w:val="24"/>
        </w:rPr>
        <w:t>ми взаимодействия, удовлетворены</w:t>
      </w:r>
      <w:r w:rsidR="003C14B3">
        <w:rPr>
          <w:rFonts w:ascii="Times New Roman" w:eastAsia="Times New Roman" w:hAnsi="Times New Roman" w:cs="Times New Roman"/>
          <w:sz w:val="24"/>
          <w:szCs w:val="24"/>
        </w:rPr>
        <w:t xml:space="preserve"> доброжелательностью и вежливостью работников, доля удовлетворённых </w:t>
      </w:r>
      <w:r w:rsidR="00A81F72">
        <w:rPr>
          <w:rFonts w:ascii="Times New Roman" w:eastAsia="Times New Roman" w:hAnsi="Times New Roman" w:cs="Times New Roman"/>
          <w:sz w:val="24"/>
          <w:szCs w:val="24"/>
        </w:rPr>
        <w:t xml:space="preserve">колеблется от </w:t>
      </w:r>
      <w:r w:rsidR="00FF055B">
        <w:rPr>
          <w:rFonts w:ascii="Times New Roman" w:eastAsia="Times New Roman" w:hAnsi="Times New Roman" w:cs="Times New Roman"/>
          <w:sz w:val="24"/>
          <w:szCs w:val="24"/>
        </w:rPr>
        <w:t>98% до 100%, среднее значение 99</w:t>
      </w:r>
      <w:r w:rsidR="003C14B3">
        <w:rPr>
          <w:rFonts w:ascii="Times New Roman" w:eastAsia="Times New Roman" w:hAnsi="Times New Roman" w:cs="Times New Roman"/>
          <w:sz w:val="24"/>
          <w:szCs w:val="24"/>
        </w:rPr>
        <w:t>%.</w:t>
      </w:r>
    </w:p>
    <w:p w14:paraId="42E0F40C" w14:textId="77777777" w:rsidR="00E85175" w:rsidRDefault="003C14B3" w:rsidP="002C739E">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4AFF4241" w14:textId="77777777" w:rsidR="00B54F70"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3D9DA5E8" w14:textId="77777777" w:rsidR="00B54F70"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9623" w:type="dxa"/>
        <w:tblCellMar>
          <w:left w:w="0" w:type="dxa"/>
          <w:right w:w="0" w:type="dxa"/>
        </w:tblCellMar>
        <w:tblLook w:val="04A0" w:firstRow="1" w:lastRow="0" w:firstColumn="1" w:lastColumn="0" w:noHBand="0" w:noVBand="1"/>
      </w:tblPr>
      <w:tblGrid>
        <w:gridCol w:w="2419"/>
        <w:gridCol w:w="2218"/>
        <w:gridCol w:w="2518"/>
        <w:gridCol w:w="2468"/>
      </w:tblGrid>
      <w:tr w:rsidR="00FF055B" w:rsidRPr="00FF055B" w14:paraId="24F506CD" w14:textId="77777777" w:rsidTr="00F021C6">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F29D81"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91511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E13A3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83663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FF055B" w:rsidRPr="00FF055B" w14:paraId="7C6C65D4"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9C07CA8"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7B307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FF33C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71238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D1BA524" w14:textId="77777777" w:rsidR="00C05F4F" w:rsidRPr="009E3026" w:rsidRDefault="004C53D5" w:rsidP="009E3026">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F055B">
        <w:rPr>
          <w:rFonts w:ascii="Times New Roman" w:eastAsia="Times New Roman" w:hAnsi="Times New Roman" w:cs="Times New Roman"/>
          <w:sz w:val="24"/>
          <w:szCs w:val="24"/>
        </w:rPr>
        <w:t>Почти все</w:t>
      </w:r>
      <w:r w:rsidR="008E4B4A">
        <w:rPr>
          <w:rFonts w:ascii="Times New Roman" w:eastAsia="Times New Roman" w:hAnsi="Times New Roman" w:cs="Times New Roman"/>
          <w:sz w:val="24"/>
          <w:szCs w:val="24"/>
        </w:rPr>
        <w:t xml:space="preserve"> респондент</w:t>
      </w:r>
      <w:r w:rsidR="00FF055B">
        <w:rPr>
          <w:rFonts w:ascii="Times New Roman" w:eastAsia="Times New Roman" w:hAnsi="Times New Roman" w:cs="Times New Roman"/>
          <w:sz w:val="24"/>
          <w:szCs w:val="24"/>
        </w:rPr>
        <w:t>ы</w:t>
      </w:r>
      <w:r w:rsidR="00E85175">
        <w:rPr>
          <w:rFonts w:ascii="Times New Roman" w:eastAsia="Times New Roman" w:hAnsi="Times New Roman" w:cs="Times New Roman"/>
          <w:sz w:val="24"/>
          <w:szCs w:val="24"/>
        </w:rPr>
        <w:t xml:space="preserve"> </w:t>
      </w:r>
      <w:r w:rsidR="008E4B4A">
        <w:rPr>
          <w:rFonts w:ascii="Times New Roman" w:eastAsia="Times New Roman" w:hAnsi="Times New Roman" w:cs="Times New Roman"/>
          <w:sz w:val="24"/>
          <w:szCs w:val="24"/>
        </w:rPr>
        <w:t>готовы</w:t>
      </w:r>
      <w:r w:rsidR="003C14B3">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Pr>
          <w:rFonts w:ascii="Times New Roman" w:eastAsia="Times New Roman" w:hAnsi="Times New Roman" w:cs="Times New Roman"/>
          <w:sz w:val="24"/>
          <w:szCs w:val="24"/>
        </w:rPr>
        <w:t xml:space="preserve">удовлетворённых колеблется от </w:t>
      </w:r>
      <w:r w:rsidR="00FF055B">
        <w:rPr>
          <w:rFonts w:ascii="Times New Roman" w:eastAsia="Times New Roman" w:hAnsi="Times New Roman" w:cs="Times New Roman"/>
          <w:sz w:val="24"/>
          <w:szCs w:val="24"/>
        </w:rPr>
        <w:t>93</w:t>
      </w:r>
      <w:r w:rsidR="00995CD3">
        <w:rPr>
          <w:rFonts w:ascii="Times New Roman" w:eastAsia="Times New Roman" w:hAnsi="Times New Roman" w:cs="Times New Roman"/>
          <w:sz w:val="24"/>
          <w:szCs w:val="24"/>
        </w:rPr>
        <w:t>% до 100</w:t>
      </w:r>
      <w:r w:rsidR="008E4B4A">
        <w:rPr>
          <w:rFonts w:ascii="Times New Roman" w:eastAsia="Times New Roman" w:hAnsi="Times New Roman" w:cs="Times New Roman"/>
          <w:sz w:val="24"/>
          <w:szCs w:val="24"/>
        </w:rPr>
        <w:t xml:space="preserve">%, среднее значение </w:t>
      </w:r>
      <w:r w:rsidR="00FF055B">
        <w:rPr>
          <w:rFonts w:ascii="Times New Roman" w:eastAsia="Times New Roman" w:hAnsi="Times New Roman" w:cs="Times New Roman"/>
          <w:sz w:val="24"/>
          <w:szCs w:val="24"/>
        </w:rPr>
        <w:t>97</w:t>
      </w:r>
      <w:r w:rsidR="008E4B4A">
        <w:rPr>
          <w:rFonts w:ascii="Times New Roman" w:eastAsia="Times New Roman" w:hAnsi="Times New Roman" w:cs="Times New Roman"/>
          <w:sz w:val="24"/>
          <w:szCs w:val="24"/>
        </w:rPr>
        <w:t>%), довольны</w:t>
      </w:r>
      <w:r w:rsidR="003C14B3">
        <w:rPr>
          <w:rFonts w:ascii="Times New Roman" w:eastAsia="Times New Roman" w:hAnsi="Times New Roman" w:cs="Times New Roman"/>
          <w:sz w:val="24"/>
          <w:szCs w:val="24"/>
        </w:rPr>
        <w:t xml:space="preserve"> организационными условиями предоставления услуг (доля </w:t>
      </w:r>
      <w:r>
        <w:rPr>
          <w:rFonts w:ascii="Times New Roman" w:eastAsia="Times New Roman" w:hAnsi="Times New Roman" w:cs="Times New Roman"/>
          <w:sz w:val="24"/>
          <w:szCs w:val="24"/>
        </w:rPr>
        <w:t>удов</w:t>
      </w:r>
      <w:r w:rsidR="00A81F72">
        <w:rPr>
          <w:rFonts w:ascii="Times New Roman" w:eastAsia="Times New Roman" w:hAnsi="Times New Roman" w:cs="Times New Roman"/>
          <w:sz w:val="24"/>
          <w:szCs w:val="24"/>
        </w:rPr>
        <w:t xml:space="preserve">летворённых колеблется от </w:t>
      </w:r>
      <w:r w:rsidR="00FF055B">
        <w:rPr>
          <w:rFonts w:ascii="Times New Roman" w:eastAsia="Times New Roman" w:hAnsi="Times New Roman" w:cs="Times New Roman"/>
          <w:sz w:val="24"/>
          <w:szCs w:val="24"/>
        </w:rPr>
        <w:t>96</w:t>
      </w:r>
      <w:r w:rsidR="00995CD3">
        <w:rPr>
          <w:rFonts w:ascii="Times New Roman" w:eastAsia="Times New Roman" w:hAnsi="Times New Roman" w:cs="Times New Roman"/>
          <w:sz w:val="24"/>
          <w:szCs w:val="24"/>
        </w:rPr>
        <w:t>% до 100</w:t>
      </w:r>
      <w:r w:rsidR="00B666E1">
        <w:rPr>
          <w:rFonts w:ascii="Times New Roman" w:eastAsia="Times New Roman" w:hAnsi="Times New Roman" w:cs="Times New Roman"/>
          <w:sz w:val="24"/>
          <w:szCs w:val="24"/>
        </w:rPr>
        <w:t>%, среднее зн</w:t>
      </w:r>
      <w:r w:rsidR="002B3E22">
        <w:rPr>
          <w:rFonts w:ascii="Times New Roman" w:eastAsia="Times New Roman" w:hAnsi="Times New Roman" w:cs="Times New Roman"/>
          <w:sz w:val="24"/>
          <w:szCs w:val="24"/>
        </w:rPr>
        <w:t>ачен</w:t>
      </w:r>
      <w:r w:rsidR="00FF055B">
        <w:rPr>
          <w:rFonts w:ascii="Times New Roman" w:eastAsia="Times New Roman" w:hAnsi="Times New Roman" w:cs="Times New Roman"/>
          <w:sz w:val="24"/>
          <w:szCs w:val="24"/>
        </w:rPr>
        <w:t>ие 98</w:t>
      </w:r>
      <w:r w:rsidR="00FE3882">
        <w:rPr>
          <w:rFonts w:ascii="Times New Roman" w:eastAsia="Times New Roman" w:hAnsi="Times New Roman" w:cs="Times New Roman"/>
          <w:sz w:val="24"/>
          <w:szCs w:val="24"/>
        </w:rPr>
        <w:t xml:space="preserve">%) и </w:t>
      </w:r>
      <w:r w:rsidR="00B666E1">
        <w:rPr>
          <w:rFonts w:ascii="Times New Roman" w:eastAsia="Times New Roman" w:hAnsi="Times New Roman" w:cs="Times New Roman"/>
          <w:sz w:val="24"/>
          <w:szCs w:val="24"/>
        </w:rPr>
        <w:t>удовлетворены</w:t>
      </w:r>
      <w:r w:rsidR="00A81F72">
        <w:rPr>
          <w:rFonts w:ascii="Times New Roman" w:eastAsia="Times New Roman" w:hAnsi="Times New Roman" w:cs="Times New Roman"/>
          <w:sz w:val="24"/>
          <w:szCs w:val="24"/>
        </w:rPr>
        <w:t xml:space="preserve"> </w:t>
      </w:r>
      <w:r w:rsidR="003C14B3">
        <w:rPr>
          <w:rFonts w:ascii="Times New Roman" w:eastAsia="Times New Roman" w:hAnsi="Times New Roman" w:cs="Times New Roman"/>
          <w:sz w:val="24"/>
          <w:szCs w:val="24"/>
        </w:rPr>
        <w:t xml:space="preserve">условиями оказания услуг в целом (доля </w:t>
      </w:r>
      <w:r w:rsidR="008E4B4A">
        <w:rPr>
          <w:rFonts w:ascii="Times New Roman" w:eastAsia="Times New Roman" w:hAnsi="Times New Roman" w:cs="Times New Roman"/>
          <w:sz w:val="24"/>
          <w:szCs w:val="24"/>
        </w:rPr>
        <w:t xml:space="preserve">удовлетворённых </w:t>
      </w:r>
      <w:r w:rsidR="00FF055B">
        <w:rPr>
          <w:rFonts w:ascii="Times New Roman" w:eastAsia="Times New Roman" w:hAnsi="Times New Roman" w:cs="Times New Roman"/>
          <w:sz w:val="24"/>
          <w:szCs w:val="24"/>
        </w:rPr>
        <w:t>колеблется от 95</w:t>
      </w:r>
      <w:r w:rsidR="00B666E1">
        <w:rPr>
          <w:rFonts w:ascii="Times New Roman" w:eastAsia="Times New Roman" w:hAnsi="Times New Roman" w:cs="Times New Roman"/>
          <w:sz w:val="24"/>
          <w:szCs w:val="24"/>
        </w:rPr>
        <w:t xml:space="preserve">% до </w:t>
      </w:r>
      <w:r w:rsidR="00995CD3">
        <w:rPr>
          <w:rFonts w:ascii="Times New Roman" w:eastAsia="Times New Roman" w:hAnsi="Times New Roman" w:cs="Times New Roman"/>
          <w:sz w:val="24"/>
          <w:szCs w:val="24"/>
        </w:rPr>
        <w:t>100</w:t>
      </w:r>
      <w:r w:rsidR="008E4B4A">
        <w:rPr>
          <w:rFonts w:ascii="Times New Roman" w:eastAsia="Times New Roman" w:hAnsi="Times New Roman" w:cs="Times New Roman"/>
          <w:sz w:val="24"/>
          <w:szCs w:val="24"/>
        </w:rPr>
        <w:t xml:space="preserve">%, среднее значение </w:t>
      </w:r>
      <w:r w:rsidR="00FF055B">
        <w:rPr>
          <w:rFonts w:ascii="Times New Roman" w:eastAsia="Times New Roman" w:hAnsi="Times New Roman" w:cs="Times New Roman"/>
          <w:sz w:val="24"/>
          <w:szCs w:val="24"/>
        </w:rPr>
        <w:t>98</w:t>
      </w:r>
      <w:r w:rsidR="003C14B3">
        <w:rPr>
          <w:rFonts w:ascii="Times New Roman" w:eastAsia="Times New Roman" w:hAnsi="Times New Roman" w:cs="Times New Roman"/>
          <w:sz w:val="24"/>
          <w:szCs w:val="24"/>
        </w:rPr>
        <w:t>%).</w:t>
      </w:r>
      <w:bookmarkStart w:id="5" w:name="_tyjcwt" w:colFirst="0" w:colLast="0"/>
      <w:bookmarkEnd w:id="5"/>
    </w:p>
    <w:p w14:paraId="089B39E3" w14:textId="77777777" w:rsidR="00B54F70"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46086AD8" w14:textId="77777777" w:rsidR="00B54F70" w:rsidRDefault="003C14B3">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p w14:paraId="4BF7AED8" w14:textId="77777777" w:rsidR="00FF055B" w:rsidRDefault="00FF055B">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tbl>
      <w:tblPr>
        <w:tblW w:w="9623" w:type="dxa"/>
        <w:tblCellMar>
          <w:left w:w="0" w:type="dxa"/>
          <w:right w:w="0" w:type="dxa"/>
        </w:tblCellMar>
        <w:tblLook w:val="04A0" w:firstRow="1" w:lastRow="0" w:firstColumn="1" w:lastColumn="0" w:noHBand="0" w:noVBand="1"/>
      </w:tblPr>
      <w:tblGrid>
        <w:gridCol w:w="4670"/>
        <w:gridCol w:w="1843"/>
        <w:gridCol w:w="1541"/>
        <w:gridCol w:w="1569"/>
      </w:tblGrid>
      <w:tr w:rsidR="00FF055B" w:rsidRPr="00FF055B" w14:paraId="0A197776" w14:textId="77777777" w:rsidTr="00FF055B">
        <w:trPr>
          <w:trHeight w:val="411"/>
        </w:trPr>
        <w:tc>
          <w:tcPr>
            <w:tcW w:w="4670"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B6E28" w14:textId="77777777" w:rsidR="00FF055B" w:rsidRPr="00FF055B" w:rsidRDefault="00FF055B" w:rsidP="00FF055B">
            <w:pPr>
              <w:spacing w:after="0" w:line="240" w:lineRule="auto"/>
              <w:rPr>
                <w:rFonts w:ascii="Times New Roman" w:eastAsia="Times New Roman" w:hAnsi="Times New Roman" w:cs="Times New Roman"/>
                <w:b/>
                <w:bCs/>
                <w:sz w:val="20"/>
                <w:szCs w:val="20"/>
              </w:rPr>
            </w:pPr>
            <w:r w:rsidRPr="00FF055B">
              <w:rPr>
                <w:rFonts w:ascii="Times New Roman" w:eastAsia="Times New Roman" w:hAnsi="Times New Roman" w:cs="Times New Roman"/>
                <w:b/>
                <w:bCs/>
                <w:sz w:val="20"/>
                <w:szCs w:val="20"/>
              </w:rPr>
              <w:t>Название в опросе</w:t>
            </w:r>
          </w:p>
        </w:tc>
        <w:tc>
          <w:tcPr>
            <w:tcW w:w="1843"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DDEA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Численность получателей услуг</w:t>
            </w:r>
          </w:p>
        </w:tc>
        <w:tc>
          <w:tcPr>
            <w:tcW w:w="154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2A81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Численность респондентов</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C87AB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Доля респондентов</w:t>
            </w:r>
          </w:p>
        </w:tc>
      </w:tr>
      <w:tr w:rsidR="00FF055B" w:rsidRPr="00FF055B" w14:paraId="579B3686" w14:textId="77777777" w:rsidTr="00FF055B">
        <w:trPr>
          <w:trHeight w:val="255"/>
        </w:trPr>
        <w:tc>
          <w:tcPr>
            <w:tcW w:w="4670"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286B379"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1843"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9FFBC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61</w:t>
            </w:r>
          </w:p>
        </w:tc>
        <w:tc>
          <w:tcPr>
            <w:tcW w:w="154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9E9F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E0795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87%</w:t>
            </w:r>
          </w:p>
        </w:tc>
      </w:tr>
    </w:tbl>
    <w:p w14:paraId="7B1F548F" w14:textId="77777777" w:rsidR="00B54F70" w:rsidRPr="00E85175" w:rsidRDefault="003C14B3" w:rsidP="00FF055B">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CellMar>
          <w:left w:w="0" w:type="dxa"/>
          <w:right w:w="0" w:type="dxa"/>
        </w:tblCellMar>
        <w:tblLook w:val="04A0" w:firstRow="1" w:lastRow="0" w:firstColumn="1" w:lastColumn="0" w:noHBand="0" w:noVBand="1"/>
      </w:tblPr>
      <w:tblGrid>
        <w:gridCol w:w="8057"/>
        <w:gridCol w:w="783"/>
        <w:gridCol w:w="783"/>
      </w:tblGrid>
      <w:tr w:rsidR="00FF055B" w:rsidRPr="00FF055B" w14:paraId="1505E420" w14:textId="77777777" w:rsidTr="00F021C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FBE4A9"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802B3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94C1421"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125EC1"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C9D01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0716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15</w:t>
            </w:r>
          </w:p>
        </w:tc>
      </w:tr>
    </w:tbl>
    <w:p w14:paraId="037C5EAA" w14:textId="77777777" w:rsidR="00C05F4F" w:rsidRDefault="00C05F4F"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09"/>
        <w:gridCol w:w="807"/>
        <w:gridCol w:w="807"/>
      </w:tblGrid>
      <w:tr w:rsidR="00FF055B" w:rsidRPr="00FF055B" w14:paraId="0CF822C2" w14:textId="77777777" w:rsidTr="00F021C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4840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3D751"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5B2E6D18"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6742C9"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A08F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B6AD9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45</w:t>
            </w:r>
          </w:p>
        </w:tc>
      </w:tr>
    </w:tbl>
    <w:p w14:paraId="3B71B69A"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3542"/>
        <w:gridCol w:w="4427"/>
        <w:gridCol w:w="327"/>
        <w:gridCol w:w="1327"/>
      </w:tblGrid>
      <w:tr w:rsidR="00FF055B" w:rsidRPr="00FF055B" w14:paraId="2A1909EE" w14:textId="77777777" w:rsidTr="00F021C6">
        <w:trPr>
          <w:trHeight w:val="23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7715E7"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8FFE3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4A90B3D"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5FF748"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CCCCCC"/>
            </w:tcBorders>
            <w:vAlign w:val="center"/>
            <w:hideMark/>
          </w:tcPr>
          <w:p w14:paraId="389E896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A2530"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41641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7DDED02"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9"/>
        <w:gridCol w:w="692"/>
        <w:gridCol w:w="692"/>
      </w:tblGrid>
      <w:tr w:rsidR="00FF055B" w:rsidRPr="00FF055B" w14:paraId="54B7F282" w14:textId="77777777" w:rsidTr="00F021C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DA55B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18491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43489FB1"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EC2B3E"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43C8F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822EC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34</w:t>
            </w:r>
          </w:p>
        </w:tc>
      </w:tr>
    </w:tbl>
    <w:p w14:paraId="2B7DE181" w14:textId="77777777" w:rsidR="00FF055B" w:rsidRDefault="00FF055B"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239"/>
        <w:gridCol w:w="692"/>
        <w:gridCol w:w="692"/>
      </w:tblGrid>
      <w:tr w:rsidR="00FF055B" w:rsidRPr="00FF055B" w14:paraId="5F68D502" w14:textId="77777777" w:rsidTr="00F021C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0E39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68B80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450ECD28"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D317D"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F042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BD9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33</w:t>
            </w:r>
          </w:p>
        </w:tc>
      </w:tr>
    </w:tbl>
    <w:p w14:paraId="45FCBF9A" w14:textId="77777777" w:rsidR="00995CD3" w:rsidRDefault="00995CD3" w:rsidP="008E4B4A">
      <w:pPr>
        <w:spacing w:after="0" w:line="360" w:lineRule="auto"/>
        <w:jc w:val="both"/>
        <w:rPr>
          <w:rFonts w:ascii="Times New Roman" w:eastAsia="Times New Roman" w:hAnsi="Times New Roman" w:cs="Times New Roman"/>
          <w:sz w:val="20"/>
          <w:szCs w:val="20"/>
        </w:rPr>
      </w:pPr>
    </w:p>
    <w:p w14:paraId="0C4F482C" w14:textId="77777777" w:rsidR="00FF055B" w:rsidRDefault="00FF055B" w:rsidP="008E4B4A">
      <w:pPr>
        <w:spacing w:after="0" w:line="360" w:lineRule="auto"/>
        <w:jc w:val="both"/>
        <w:rPr>
          <w:rFonts w:ascii="Times New Roman" w:eastAsia="Times New Roman" w:hAnsi="Times New Roman" w:cs="Times New Roman"/>
          <w:sz w:val="20"/>
          <w:szCs w:val="20"/>
        </w:rPr>
      </w:pPr>
    </w:p>
    <w:p w14:paraId="58906F90" w14:textId="77777777" w:rsidR="00005148" w:rsidRDefault="003C14B3" w:rsidP="00B65C99">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9623" w:type="dxa"/>
        <w:tblCellMar>
          <w:left w:w="0" w:type="dxa"/>
          <w:right w:w="0" w:type="dxa"/>
        </w:tblCellMar>
        <w:tblLook w:val="04A0" w:firstRow="1" w:lastRow="0" w:firstColumn="1" w:lastColumn="0" w:noHBand="0" w:noVBand="1"/>
      </w:tblPr>
      <w:tblGrid>
        <w:gridCol w:w="3663"/>
        <w:gridCol w:w="4186"/>
        <w:gridCol w:w="351"/>
        <w:gridCol w:w="1423"/>
      </w:tblGrid>
      <w:tr w:rsidR="00FF055B" w:rsidRPr="00FF055B" w14:paraId="71F5625C" w14:textId="77777777" w:rsidTr="009420AC">
        <w:trPr>
          <w:trHeight w:val="343"/>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14CE4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39D03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0591F1CE"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EF2F0E"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33ECFA50"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254B9AD1"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vAlign w:val="center"/>
            <w:hideMark/>
          </w:tcPr>
          <w:p w14:paraId="607F0FE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5DC74B17" w14:textId="77777777" w:rsidR="00FE3882" w:rsidRDefault="00FE3882" w:rsidP="008E4B4A">
      <w:pPr>
        <w:spacing w:after="0" w:line="360"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025"/>
        <w:gridCol w:w="799"/>
        <w:gridCol w:w="799"/>
      </w:tblGrid>
      <w:tr w:rsidR="00FF055B" w:rsidRPr="00FF055B" w14:paraId="52D0DE21" w14:textId="77777777" w:rsidTr="00F021C6">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98A74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6BE5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7E8853B3"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9F9EF3"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17D6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53FFC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6903CE19" w14:textId="77777777" w:rsidR="00826968" w:rsidRDefault="00826968" w:rsidP="008E4B4A">
      <w:pPr>
        <w:spacing w:after="0" w:line="360" w:lineRule="auto"/>
        <w:jc w:val="both"/>
        <w:rPr>
          <w:rFonts w:ascii="Times New Roman" w:eastAsia="Times New Roman" w:hAnsi="Times New Roman" w:cs="Times New Roman"/>
          <w:b/>
          <w:sz w:val="20"/>
          <w:szCs w:val="20"/>
        </w:rPr>
      </w:pPr>
    </w:p>
    <w:p w14:paraId="5206876C" w14:textId="77777777" w:rsidR="00B54F70" w:rsidRDefault="003C14B3" w:rsidP="00086DAA">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3478"/>
        <w:gridCol w:w="4438"/>
        <w:gridCol w:w="676"/>
        <w:gridCol w:w="1031"/>
      </w:tblGrid>
      <w:tr w:rsidR="00FF055B" w:rsidRPr="00FF055B" w14:paraId="29F43884" w14:textId="77777777" w:rsidTr="00F021C6">
        <w:trPr>
          <w:trHeight w:val="407"/>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61B1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CB226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71C5DD63"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D8144E"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FA5D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AEB9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D1E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80</w:t>
            </w:r>
          </w:p>
        </w:tc>
      </w:tr>
    </w:tbl>
    <w:p w14:paraId="325B69F5" w14:textId="77777777" w:rsidR="0040030F" w:rsidRDefault="0040030F">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4016"/>
        <w:gridCol w:w="3852"/>
        <w:gridCol w:w="347"/>
        <w:gridCol w:w="1408"/>
      </w:tblGrid>
      <w:tr w:rsidR="00FF055B" w:rsidRPr="00FF055B" w14:paraId="3344FFF5" w14:textId="77777777" w:rsidTr="00F021C6">
        <w:trPr>
          <w:trHeight w:val="48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7FCA67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8BABA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082AA69D" w14:textId="77777777" w:rsidTr="00F021C6">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A8F933"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6CC1E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Наличие пяти и более условий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58042D" w14:textId="77777777" w:rsidR="00FF055B" w:rsidRPr="00FF055B" w:rsidRDefault="00FF055B" w:rsidP="00FF055B">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507D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w:t>
            </w:r>
          </w:p>
        </w:tc>
      </w:tr>
    </w:tbl>
    <w:p w14:paraId="47B537AD" w14:textId="77777777" w:rsidR="00FF055B" w:rsidRDefault="00FF055B">
      <w:pPr>
        <w:spacing w:after="0" w:line="360" w:lineRule="auto"/>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53"/>
        <w:gridCol w:w="735"/>
        <w:gridCol w:w="735"/>
      </w:tblGrid>
      <w:tr w:rsidR="00FF055B" w:rsidRPr="00FF055B" w14:paraId="0A8FCB65" w14:textId="77777777" w:rsidTr="00915F7C">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E25C64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33A6B8"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7F08EFCD"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471ED5"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6A04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FA7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w:t>
            </w:r>
          </w:p>
        </w:tc>
      </w:tr>
    </w:tbl>
    <w:p w14:paraId="4533CB38" w14:textId="77777777" w:rsidR="00826968" w:rsidRDefault="00826968" w:rsidP="00B65C99">
      <w:pPr>
        <w:spacing w:after="0" w:line="360" w:lineRule="auto"/>
        <w:rPr>
          <w:rFonts w:ascii="Times New Roman" w:eastAsia="Times New Roman" w:hAnsi="Times New Roman" w:cs="Times New Roman"/>
          <w:b/>
          <w:sz w:val="20"/>
          <w:szCs w:val="20"/>
        </w:rPr>
      </w:pPr>
    </w:p>
    <w:p w14:paraId="6F07F89C" w14:textId="77777777" w:rsidR="00B666E1" w:rsidRDefault="00FE3882" w:rsidP="00FE3882">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CellMar>
          <w:left w:w="0" w:type="dxa"/>
          <w:right w:w="0" w:type="dxa"/>
        </w:tblCellMar>
        <w:tblLook w:val="04A0" w:firstRow="1" w:lastRow="0" w:firstColumn="1" w:lastColumn="0" w:noHBand="0" w:noVBand="1"/>
      </w:tblPr>
      <w:tblGrid>
        <w:gridCol w:w="8169"/>
        <w:gridCol w:w="727"/>
        <w:gridCol w:w="727"/>
      </w:tblGrid>
      <w:tr w:rsidR="00FF055B" w:rsidRPr="00FF055B" w14:paraId="57B2A905"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D96DA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lastRenderedPageBreak/>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4FCE8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1BFBC22B"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C84512"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E6F6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D37352"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59CBE901" w14:textId="77777777" w:rsidR="00CD2211" w:rsidRDefault="00CD2211"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1"/>
        <w:gridCol w:w="741"/>
        <w:gridCol w:w="741"/>
      </w:tblGrid>
      <w:tr w:rsidR="00FF055B" w:rsidRPr="00FF055B" w14:paraId="3D9AAB7B"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B6ACFE"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17801D"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4FB34619"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45D6D0"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4EBAE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646B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325BCA77" w14:textId="77777777" w:rsidR="00FF055B" w:rsidRDefault="00FF055B" w:rsidP="00FE3882">
      <w:pPr>
        <w:widowControl w:val="0"/>
        <w:spacing w:after="0" w:line="276" w:lineRule="auto"/>
        <w:jc w:val="both"/>
        <w:rPr>
          <w:rFonts w:ascii="Times New Roman" w:eastAsia="Times New Roman" w:hAnsi="Times New Roman" w:cs="Times New Roman"/>
          <w:b/>
          <w:sz w:val="20"/>
          <w:szCs w:val="20"/>
        </w:rPr>
      </w:pPr>
    </w:p>
    <w:tbl>
      <w:tblPr>
        <w:tblW w:w="9623" w:type="dxa"/>
        <w:tblCellMar>
          <w:left w:w="0" w:type="dxa"/>
          <w:right w:w="0" w:type="dxa"/>
        </w:tblCellMar>
        <w:tblLook w:val="04A0" w:firstRow="1" w:lastRow="0" w:firstColumn="1" w:lastColumn="0" w:noHBand="0" w:noVBand="1"/>
      </w:tblPr>
      <w:tblGrid>
        <w:gridCol w:w="8147"/>
        <w:gridCol w:w="738"/>
        <w:gridCol w:w="738"/>
      </w:tblGrid>
      <w:tr w:rsidR="00FF055B" w:rsidRPr="00FF055B" w14:paraId="5D113842"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72FAF8"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12B7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6967545"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ACFD3D"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7BCD5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2A8E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41</w:t>
            </w:r>
          </w:p>
        </w:tc>
      </w:tr>
    </w:tbl>
    <w:p w14:paraId="1DB56B61" w14:textId="77777777" w:rsidR="00B54F70" w:rsidRPr="00005148" w:rsidRDefault="003C14B3" w:rsidP="00FF055B">
      <w:pPr>
        <w:widowControl w:val="0"/>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p w14:paraId="53E51C76" w14:textId="77777777" w:rsidR="00DD4281" w:rsidRDefault="00DD4281">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159"/>
        <w:gridCol w:w="732"/>
        <w:gridCol w:w="732"/>
      </w:tblGrid>
      <w:tr w:rsidR="00FF055B" w:rsidRPr="00FF055B" w14:paraId="041DE035"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81CBD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768D76"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16C6BE69"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96AF0E"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6864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1B0620"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2208ED8F" w14:textId="77777777" w:rsidR="00826968" w:rsidRDefault="00826968">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27"/>
        <w:gridCol w:w="798"/>
        <w:gridCol w:w="798"/>
      </w:tblGrid>
      <w:tr w:rsidR="00FF055B" w:rsidRPr="00FF055B" w14:paraId="1722A7C9"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8E3A33"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5B99A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5B79A2B0"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4A0E6B"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7EBB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BE629"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3D597FD4" w14:textId="77777777" w:rsidR="00FF055B" w:rsidRDefault="00FF055B">
      <w:pPr>
        <w:widowControl w:val="0"/>
        <w:tabs>
          <w:tab w:val="left" w:pos="2175"/>
        </w:tabs>
        <w:spacing w:after="0" w:line="276" w:lineRule="auto"/>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8019"/>
        <w:gridCol w:w="802"/>
        <w:gridCol w:w="802"/>
      </w:tblGrid>
      <w:tr w:rsidR="00FF055B" w:rsidRPr="00FF055B" w14:paraId="4029036C" w14:textId="77777777" w:rsidTr="00915F7C">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9C84D"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D5F51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Выполнение индикатора</w:t>
            </w:r>
          </w:p>
        </w:tc>
      </w:tr>
      <w:tr w:rsidR="00FF055B" w:rsidRPr="00FF055B" w14:paraId="20365E8A" w14:textId="77777777" w:rsidTr="00915F7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5DE58A" w14:textId="77777777" w:rsidR="00FF055B" w:rsidRPr="00FF055B" w:rsidRDefault="00FF055B" w:rsidP="00FF055B">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BBAEB"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EB6C5"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53</w:t>
            </w:r>
          </w:p>
        </w:tc>
      </w:tr>
    </w:tbl>
    <w:p w14:paraId="0C4718F3" w14:textId="77777777" w:rsidR="00B54F70" w:rsidRDefault="00B54F70">
      <w:pPr>
        <w:widowControl w:val="0"/>
        <w:tabs>
          <w:tab w:val="left" w:pos="2175"/>
        </w:tabs>
        <w:spacing w:after="0" w:line="276" w:lineRule="auto"/>
        <w:rPr>
          <w:rFonts w:ascii="Times New Roman" w:eastAsia="Times New Roman" w:hAnsi="Times New Roman" w:cs="Times New Roman"/>
          <w:sz w:val="20"/>
          <w:szCs w:val="20"/>
        </w:rPr>
      </w:pPr>
    </w:p>
    <w:p w14:paraId="1E94CB0A" w14:textId="77777777" w:rsidR="00B54F70"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D3E1147" w14:textId="77777777" w:rsidR="00B54F70" w:rsidRDefault="003C14B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129B80B"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18866360"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769F2A7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2E350F" w14:textId="77777777" w:rsidR="00B54F7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EB66215" w14:textId="77777777" w:rsidR="00C46CF0" w:rsidRDefault="003C14B3">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590"/>
        <w:gridCol w:w="640"/>
        <w:gridCol w:w="640"/>
        <w:gridCol w:w="640"/>
        <w:gridCol w:w="640"/>
        <w:gridCol w:w="640"/>
        <w:gridCol w:w="1833"/>
      </w:tblGrid>
      <w:tr w:rsidR="00FF055B" w:rsidRPr="00FF055B" w14:paraId="6DABA823" w14:textId="77777777" w:rsidTr="009420AC">
        <w:trPr>
          <w:trHeight w:val="456"/>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DD8D1B" w14:textId="77777777" w:rsidR="00FF055B" w:rsidRPr="00FF055B" w:rsidRDefault="00FF055B" w:rsidP="00FF055B">
            <w:pPr>
              <w:spacing w:after="0" w:line="240" w:lineRule="auto"/>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F7B179B"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0456421"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11F497D"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85311DC"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45E0E968" w14:textId="77777777" w:rsidR="00FF055B" w:rsidRPr="00FF055B" w:rsidRDefault="00FF055B" w:rsidP="00FF055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7155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Итоговый показатель</w:t>
            </w:r>
          </w:p>
        </w:tc>
      </w:tr>
      <w:tr w:rsidR="00FF055B" w:rsidRPr="00FF055B" w14:paraId="4E1E437B"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5E439E"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4FCCF"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736724"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48B707"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2776A"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BD853"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36D88C" w14:textId="77777777" w:rsidR="00FF055B" w:rsidRPr="00FF055B" w:rsidRDefault="00FF055B" w:rsidP="00FF055B">
            <w:pPr>
              <w:spacing w:after="0" w:line="240" w:lineRule="auto"/>
              <w:jc w:val="center"/>
              <w:rPr>
                <w:rFonts w:ascii="Times New Roman" w:eastAsia="Times New Roman" w:hAnsi="Times New Roman" w:cs="Times New Roman"/>
                <w:sz w:val="20"/>
                <w:szCs w:val="20"/>
              </w:rPr>
            </w:pPr>
            <w:r w:rsidRPr="00FF055B">
              <w:rPr>
                <w:rFonts w:ascii="Times New Roman" w:eastAsia="Times New Roman" w:hAnsi="Times New Roman" w:cs="Times New Roman"/>
                <w:sz w:val="20"/>
                <w:szCs w:val="20"/>
              </w:rPr>
              <w:t>100,00</w:t>
            </w:r>
          </w:p>
        </w:tc>
      </w:tr>
      <w:tr w:rsidR="009420AC" w:rsidRPr="00FF055B" w14:paraId="66ECF23C" w14:textId="77777777" w:rsidTr="009420A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4AF1C" w14:textId="77777777" w:rsidR="009420AC" w:rsidRPr="00FF055B" w:rsidRDefault="009420AC" w:rsidP="009420AC">
            <w:pPr>
              <w:spacing w:after="0" w:line="240" w:lineRule="auto"/>
              <w:rPr>
                <w:rFonts w:ascii="Times New Roman" w:eastAsia="Times New Roman" w:hAnsi="Times New Roman" w:cs="Times New Roman"/>
                <w:sz w:val="20"/>
                <w:szCs w:val="20"/>
              </w:rPr>
            </w:pPr>
            <w:proofErr w:type="spellStart"/>
            <w:r w:rsidRPr="00FF055B">
              <w:rPr>
                <w:rFonts w:ascii="Times New Roman" w:eastAsia="Times New Roman" w:hAnsi="Times New Roman" w:cs="Times New Roman"/>
                <w:sz w:val="20"/>
                <w:szCs w:val="20"/>
              </w:rPr>
              <w:t>Русскокандызская</w:t>
            </w:r>
            <w:proofErr w:type="spellEnd"/>
            <w:r w:rsidRPr="00FF055B">
              <w:rPr>
                <w:rFonts w:ascii="Times New Roman" w:eastAsia="Times New Roman" w:hAnsi="Times New Roman" w:cs="Times New Roman"/>
                <w:sz w:val="20"/>
                <w:szCs w:val="20"/>
              </w:rPr>
              <w:t xml:space="preserve"> средняя общеобразовательная школа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0E82E9" w14:textId="06824242"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97,81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11842" w14:textId="50051499"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98,11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CC803C" w14:textId="48D6C3D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032C6" w14:textId="6A94B094"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94,72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89984" w14:textId="72169EA1"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97,92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763C1D" w14:textId="1FC3E8F8" w:rsidR="009420AC" w:rsidRPr="00FF055B" w:rsidRDefault="009420AC" w:rsidP="009420AC">
            <w:pPr>
              <w:spacing w:after="0" w:line="240" w:lineRule="auto"/>
              <w:jc w:val="center"/>
              <w:rPr>
                <w:rFonts w:ascii="Times New Roman" w:eastAsia="Times New Roman" w:hAnsi="Times New Roman" w:cs="Times New Roman"/>
                <w:sz w:val="20"/>
                <w:szCs w:val="20"/>
              </w:rPr>
            </w:pPr>
            <w:r>
              <w:rPr>
                <w:sz w:val="20"/>
                <w:szCs w:val="20"/>
              </w:rPr>
              <w:t>96,51</w:t>
            </w:r>
          </w:p>
        </w:tc>
      </w:tr>
    </w:tbl>
    <w:p w14:paraId="192837A2" w14:textId="77777777" w:rsidR="00086DAA" w:rsidRDefault="00086DAA" w:rsidP="00A86819">
      <w:pPr>
        <w:spacing w:before="120" w:after="120"/>
        <w:jc w:val="both"/>
        <w:rPr>
          <w:rFonts w:ascii="Times New Roman" w:eastAsia="Times New Roman" w:hAnsi="Times New Roman" w:cs="Times New Roman"/>
          <w:b/>
          <w:sz w:val="24"/>
          <w:szCs w:val="24"/>
        </w:rPr>
      </w:pPr>
    </w:p>
    <w:p w14:paraId="36EAF5A1" w14:textId="77777777" w:rsidR="00B54F70" w:rsidRPr="0061190E" w:rsidRDefault="003C14B3" w:rsidP="0061190E">
      <w:pPr>
        <w:spacing w:before="120" w:after="120"/>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EDDE8AB" w14:textId="77777777" w:rsidR="00B54F70" w:rsidRDefault="003C14B3">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5233D764" w14:textId="77777777" w:rsidR="009E3026" w:rsidRDefault="009E3026" w:rsidP="00773477">
      <w:pPr>
        <w:spacing w:after="0"/>
        <w:ind w:firstLine="709"/>
        <w:rPr>
          <w:rFonts w:ascii="Times New Roman" w:eastAsia="Times New Roman" w:hAnsi="Times New Roman" w:cs="Times New Roman"/>
          <w:sz w:val="24"/>
          <w:szCs w:val="24"/>
        </w:rPr>
      </w:pPr>
    </w:p>
    <w:p w14:paraId="29DAE721" w14:textId="77777777" w:rsidR="006342D9" w:rsidRDefault="0040543A" w:rsidP="00773477">
      <w:pPr>
        <w:spacing w:after="0"/>
        <w:ind w:firstLine="709"/>
        <w:rPr>
          <w:rFonts w:ascii="Times New Roman" w:eastAsia="Times New Roman" w:hAnsi="Times New Roman" w:cs="Times New Roman"/>
          <w:sz w:val="24"/>
          <w:szCs w:val="24"/>
        </w:rPr>
      </w:pPr>
      <w:r>
        <w:rPr>
          <w:rFonts w:ascii="Times New Roman" w:eastAsia="Times New Roman" w:hAnsi="Times New Roman" w:cs="Times New Roman"/>
          <w:sz w:val="24"/>
          <w:szCs w:val="24"/>
        </w:rPr>
        <w:t>На официальных стендах</w:t>
      </w:r>
      <w:r w:rsidR="006E48FB" w:rsidRPr="008F3C3A">
        <w:rPr>
          <w:rFonts w:ascii="Times New Roman" w:eastAsia="Times New Roman" w:hAnsi="Times New Roman" w:cs="Times New Roman"/>
          <w:sz w:val="24"/>
          <w:szCs w:val="24"/>
        </w:rPr>
        <w:t xml:space="preserve"> организаций нед</w:t>
      </w:r>
      <w:r w:rsidR="006342D9">
        <w:rPr>
          <w:rFonts w:ascii="Times New Roman" w:eastAsia="Times New Roman" w:hAnsi="Times New Roman" w:cs="Times New Roman"/>
          <w:sz w:val="24"/>
          <w:szCs w:val="24"/>
        </w:rPr>
        <w:t>остатки не выявлены:</w:t>
      </w:r>
    </w:p>
    <w:p w14:paraId="64023949" w14:textId="77777777" w:rsidR="00FF055B" w:rsidRPr="00FF055B" w:rsidRDefault="00FF055B" w:rsidP="00FF055B">
      <w:pPr>
        <w:pStyle w:val="a6"/>
        <w:numPr>
          <w:ilvl w:val="0"/>
          <w:numId w:val="35"/>
        </w:numPr>
        <w:spacing w:after="0"/>
        <w:rPr>
          <w:rFonts w:ascii="Times New Roman" w:eastAsia="Times New Roman" w:hAnsi="Times New Roman" w:cs="Times New Roman"/>
          <w:sz w:val="24"/>
          <w:szCs w:val="24"/>
        </w:rPr>
      </w:pPr>
      <w:r w:rsidRPr="00FF055B">
        <w:rPr>
          <w:rFonts w:ascii="Times New Roman" w:eastAsia="Times New Roman" w:hAnsi="Times New Roman" w:cs="Times New Roman"/>
          <w:sz w:val="24"/>
          <w:szCs w:val="24"/>
        </w:rPr>
        <w:t>МБОУ «</w:t>
      </w:r>
      <w:proofErr w:type="spellStart"/>
      <w:r w:rsidRPr="00FF055B">
        <w:rPr>
          <w:rFonts w:ascii="Times New Roman" w:eastAsia="Times New Roman" w:hAnsi="Times New Roman" w:cs="Times New Roman"/>
          <w:sz w:val="24"/>
          <w:szCs w:val="24"/>
        </w:rPr>
        <w:t>Русскокандызская</w:t>
      </w:r>
      <w:proofErr w:type="spellEnd"/>
      <w:r w:rsidRPr="00FF055B">
        <w:rPr>
          <w:rFonts w:ascii="Times New Roman" w:eastAsia="Times New Roman" w:hAnsi="Times New Roman" w:cs="Times New Roman"/>
          <w:sz w:val="24"/>
          <w:szCs w:val="24"/>
        </w:rPr>
        <w:t xml:space="preserve"> средняя общеобразовательная школа»</w:t>
      </w:r>
    </w:p>
    <w:p w14:paraId="284396F8" w14:textId="77777777" w:rsidR="00773477" w:rsidRDefault="003C14B3" w:rsidP="0040543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сайтах</w:t>
      </w:r>
      <w:r w:rsidR="0040543A">
        <w:rPr>
          <w:rFonts w:ascii="Times New Roman" w:eastAsia="Times New Roman" w:hAnsi="Times New Roman" w:cs="Times New Roman"/>
          <w:sz w:val="24"/>
          <w:szCs w:val="24"/>
        </w:rPr>
        <w:t xml:space="preserve"> и стендах</w:t>
      </w:r>
      <w:r w:rsidR="006342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9E3026">
        <w:rPr>
          <w:rFonts w:ascii="Times New Roman" w:eastAsia="Times New Roman" w:hAnsi="Times New Roman" w:cs="Times New Roman"/>
          <w:sz w:val="24"/>
          <w:szCs w:val="24"/>
        </w:rPr>
        <w:t>ия РФ от 13 марта 2019 г. № 114:</w:t>
      </w:r>
    </w:p>
    <w:p w14:paraId="44036FA6" w14:textId="77777777" w:rsidR="009E3026" w:rsidRDefault="009E3026" w:rsidP="0040543A">
      <w:pPr>
        <w:spacing w:after="0" w:line="276" w:lineRule="auto"/>
        <w:ind w:firstLine="720"/>
        <w:jc w:val="both"/>
        <w:rPr>
          <w:rFonts w:ascii="Times New Roman" w:eastAsia="Times New Roman" w:hAnsi="Times New Roman" w:cs="Times New Roman"/>
          <w:sz w:val="24"/>
          <w:szCs w:val="24"/>
        </w:rPr>
      </w:pPr>
    </w:p>
    <w:tbl>
      <w:tblPr>
        <w:tblW w:w="9631" w:type="dxa"/>
        <w:tblCellMar>
          <w:left w:w="0" w:type="dxa"/>
          <w:right w:w="0" w:type="dxa"/>
        </w:tblCellMar>
        <w:tblLook w:val="04A0" w:firstRow="1" w:lastRow="0" w:firstColumn="1" w:lastColumn="0" w:noHBand="0" w:noVBand="1"/>
      </w:tblPr>
      <w:tblGrid>
        <w:gridCol w:w="9631"/>
      </w:tblGrid>
      <w:tr w:rsidR="00E9786A" w:rsidRPr="00E9786A" w14:paraId="54B71734" w14:textId="77777777" w:rsidTr="00E9786A">
        <w:trPr>
          <w:trHeight w:val="249"/>
          <w:tblHeader/>
        </w:trPr>
        <w:tc>
          <w:tcPr>
            <w:tcW w:w="96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DF1F0D" w14:textId="77777777" w:rsidR="00E9786A" w:rsidRPr="00E9786A" w:rsidRDefault="00E9786A" w:rsidP="00E9786A">
            <w:pPr>
              <w:spacing w:after="0" w:line="240" w:lineRule="auto"/>
              <w:jc w:val="center"/>
              <w:rPr>
                <w:rFonts w:ascii="Times New Roman" w:eastAsia="Times New Roman" w:hAnsi="Times New Roman" w:cs="Times New Roman"/>
                <w:b/>
                <w:bCs/>
                <w:sz w:val="24"/>
                <w:szCs w:val="24"/>
              </w:rPr>
            </w:pPr>
            <w:r w:rsidRPr="00E9786A">
              <w:rPr>
                <w:rFonts w:ascii="Times New Roman" w:eastAsia="Times New Roman" w:hAnsi="Times New Roman" w:cs="Times New Roman"/>
                <w:b/>
                <w:bCs/>
                <w:sz w:val="24"/>
                <w:szCs w:val="24"/>
              </w:rPr>
              <w:t>Выявленный недостаток</w:t>
            </w:r>
          </w:p>
        </w:tc>
      </w:tr>
      <w:tr w:rsidR="00E9786A" w:rsidRPr="00E9786A" w14:paraId="6A253E54" w14:textId="77777777" w:rsidTr="00E9786A">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00CA61" w14:textId="77777777" w:rsidR="00E9786A" w:rsidRDefault="00E9786A" w:rsidP="00E9786A">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w:t>
            </w:r>
            <w:proofErr w:type="spellStart"/>
            <w:r w:rsidRPr="00E9786A">
              <w:rPr>
                <w:rFonts w:ascii="Times New Roman" w:eastAsia="Times New Roman" w:hAnsi="Times New Roman" w:cs="Times New Roman"/>
                <w:b/>
                <w:sz w:val="24"/>
                <w:szCs w:val="24"/>
              </w:rPr>
              <w:t>Русскокандызская</w:t>
            </w:r>
            <w:proofErr w:type="spellEnd"/>
            <w:r w:rsidRPr="00E9786A">
              <w:rPr>
                <w:rFonts w:ascii="Times New Roman" w:eastAsia="Times New Roman" w:hAnsi="Times New Roman" w:cs="Times New Roman"/>
                <w:b/>
                <w:sz w:val="24"/>
                <w:szCs w:val="24"/>
              </w:rPr>
              <w:t xml:space="preserve"> средняя общеобразовательная школа»</w:t>
            </w:r>
          </w:p>
          <w:p w14:paraId="38609D5E" w14:textId="77777777" w:rsidR="00E9786A" w:rsidRDefault="00E9786A" w:rsidP="00E9786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Сайт</w:t>
            </w:r>
          </w:p>
          <w:p w14:paraId="6D81E67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2B73D387"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p w14:paraId="1586A99A" w14:textId="77777777" w:rsidR="00E9786A" w:rsidRPr="00E9786A" w:rsidRDefault="00E9786A" w:rsidP="00E9786A">
            <w:pPr>
              <w:spacing w:after="0" w:line="240" w:lineRule="auto"/>
              <w:rPr>
                <w:rFonts w:ascii="Times New Roman" w:eastAsia="Times New Roman" w:hAnsi="Times New Roman" w:cs="Times New Roman"/>
                <w:sz w:val="24"/>
                <w:szCs w:val="24"/>
              </w:rPr>
            </w:pPr>
            <w:r w:rsidRPr="00E9786A">
              <w:rPr>
                <w:rFonts w:ascii="Times New Roman" w:eastAsia="Times New Roman" w:hAnsi="Times New Roman" w:cs="Times New Roman"/>
                <w:sz w:val="24"/>
                <w:szCs w:val="24"/>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7B1640B7" w14:textId="77777777" w:rsidR="00D7493C" w:rsidRDefault="00D7493C" w:rsidP="00766479">
      <w:pPr>
        <w:spacing w:after="120"/>
        <w:jc w:val="both"/>
        <w:rPr>
          <w:rFonts w:ascii="Times New Roman" w:eastAsia="Times New Roman" w:hAnsi="Times New Roman" w:cs="Times New Roman"/>
          <w:sz w:val="24"/>
          <w:szCs w:val="24"/>
        </w:rPr>
      </w:pPr>
    </w:p>
    <w:p w14:paraId="1FBD9981" w14:textId="77777777" w:rsidR="00865B54" w:rsidRPr="002C651F" w:rsidRDefault="00865B54" w:rsidP="00865B54">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47B6A86E" w14:textId="77777777" w:rsidR="00865B54" w:rsidRDefault="00865B54" w:rsidP="00773477">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Pr>
          <w:rFonts w:ascii="Times New Roman" w:eastAsia="Times New Roman" w:hAnsi="Times New Roman" w:cs="Times New Roman"/>
          <w:sz w:val="24"/>
          <w:szCs w:val="24"/>
        </w:rPr>
        <w:t>вне с другими.</w:t>
      </w:r>
    </w:p>
    <w:tbl>
      <w:tblPr>
        <w:tblW w:w="9631" w:type="dxa"/>
        <w:tblCellMar>
          <w:left w:w="0" w:type="dxa"/>
          <w:right w:w="0" w:type="dxa"/>
        </w:tblCellMar>
        <w:tblLook w:val="04A0" w:firstRow="1" w:lastRow="0" w:firstColumn="1" w:lastColumn="0" w:noHBand="0" w:noVBand="1"/>
      </w:tblPr>
      <w:tblGrid>
        <w:gridCol w:w="9631"/>
      </w:tblGrid>
      <w:tr w:rsidR="00487D0B" w:rsidRPr="00E9786A" w14:paraId="4DFD8900" w14:textId="77777777" w:rsidTr="00DC4FDC">
        <w:trPr>
          <w:trHeight w:val="249"/>
          <w:tblHeader/>
        </w:trPr>
        <w:tc>
          <w:tcPr>
            <w:tcW w:w="9631"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685123" w14:textId="77777777" w:rsidR="00487D0B" w:rsidRPr="00E9786A" w:rsidRDefault="00487D0B" w:rsidP="00DC4FDC">
            <w:pPr>
              <w:spacing w:after="0" w:line="240" w:lineRule="auto"/>
              <w:jc w:val="center"/>
              <w:rPr>
                <w:rFonts w:ascii="Times New Roman" w:eastAsia="Times New Roman" w:hAnsi="Times New Roman" w:cs="Times New Roman"/>
                <w:b/>
                <w:bCs/>
                <w:sz w:val="24"/>
                <w:szCs w:val="24"/>
              </w:rPr>
            </w:pPr>
            <w:r w:rsidRPr="00E9786A">
              <w:rPr>
                <w:rFonts w:ascii="Times New Roman" w:eastAsia="Times New Roman" w:hAnsi="Times New Roman" w:cs="Times New Roman"/>
                <w:b/>
                <w:bCs/>
                <w:sz w:val="24"/>
                <w:szCs w:val="24"/>
              </w:rPr>
              <w:t>Выявленный недостаток</w:t>
            </w:r>
          </w:p>
        </w:tc>
      </w:tr>
      <w:tr w:rsidR="00487D0B" w:rsidRPr="00E9786A" w14:paraId="4F185AD2" w14:textId="77777777" w:rsidTr="00DC4FDC">
        <w:trPr>
          <w:trHeight w:val="255"/>
        </w:trPr>
        <w:tc>
          <w:tcPr>
            <w:tcW w:w="9631"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5CA6ED" w14:textId="77777777" w:rsidR="00487D0B" w:rsidRDefault="00487D0B" w:rsidP="00DC4FDC">
            <w:pPr>
              <w:spacing w:after="0" w:line="240" w:lineRule="auto"/>
              <w:rPr>
                <w:rFonts w:ascii="Times New Roman" w:eastAsia="Times New Roman" w:hAnsi="Times New Roman" w:cs="Times New Roman"/>
                <w:b/>
                <w:sz w:val="24"/>
                <w:szCs w:val="24"/>
              </w:rPr>
            </w:pPr>
            <w:r w:rsidRPr="00E9786A">
              <w:rPr>
                <w:rFonts w:ascii="Times New Roman" w:eastAsia="Times New Roman" w:hAnsi="Times New Roman" w:cs="Times New Roman"/>
                <w:b/>
                <w:sz w:val="24"/>
                <w:szCs w:val="24"/>
              </w:rPr>
              <w:t>МБОУ «</w:t>
            </w:r>
            <w:proofErr w:type="spellStart"/>
            <w:r w:rsidRPr="00E9786A">
              <w:rPr>
                <w:rFonts w:ascii="Times New Roman" w:eastAsia="Times New Roman" w:hAnsi="Times New Roman" w:cs="Times New Roman"/>
                <w:b/>
                <w:sz w:val="24"/>
                <w:szCs w:val="24"/>
              </w:rPr>
              <w:t>Русскокандызская</w:t>
            </w:r>
            <w:proofErr w:type="spellEnd"/>
            <w:r w:rsidRPr="00E9786A">
              <w:rPr>
                <w:rFonts w:ascii="Times New Roman" w:eastAsia="Times New Roman" w:hAnsi="Times New Roman" w:cs="Times New Roman"/>
                <w:b/>
                <w:sz w:val="24"/>
                <w:szCs w:val="24"/>
              </w:rPr>
              <w:t xml:space="preserve"> средняя общеобразовательная школа»</w:t>
            </w:r>
          </w:p>
          <w:p w14:paraId="717C8C2A" w14:textId="77777777" w:rsidR="00487D0B" w:rsidRPr="00487D0B" w:rsidRDefault="00487D0B" w:rsidP="00487D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Наличие сменных кресел-колясок</w:t>
            </w:r>
          </w:p>
          <w:p w14:paraId="521A1EB1" w14:textId="77777777" w:rsidR="00487D0B" w:rsidRPr="00E9786A" w:rsidRDefault="00487D0B" w:rsidP="00487D0B">
            <w:pPr>
              <w:spacing w:after="0" w:line="240" w:lineRule="auto"/>
              <w:rPr>
                <w:rFonts w:ascii="Times New Roman" w:eastAsia="Times New Roman" w:hAnsi="Times New Roman" w:cs="Times New Roman"/>
                <w:sz w:val="24"/>
                <w:szCs w:val="24"/>
              </w:rPr>
            </w:pPr>
            <w:r w:rsidRPr="00487D0B">
              <w:rPr>
                <w:rFonts w:ascii="Times New Roman" w:eastAsia="Times New Roman" w:hAnsi="Times New Roman" w:cs="Times New Roman"/>
                <w:sz w:val="24"/>
                <w:szCs w:val="24"/>
              </w:rPr>
              <w:t xml:space="preserve"> Возможность предоставления инвалидам по слуху (слуху и зрению) услуг сурдопереводчика (</w:t>
            </w:r>
            <w:proofErr w:type="spellStart"/>
            <w:r w:rsidRPr="00487D0B">
              <w:rPr>
                <w:rFonts w:ascii="Times New Roman" w:eastAsia="Times New Roman" w:hAnsi="Times New Roman" w:cs="Times New Roman"/>
                <w:sz w:val="24"/>
                <w:szCs w:val="24"/>
              </w:rPr>
              <w:t>тифлосурдопереводчика</w:t>
            </w:r>
            <w:proofErr w:type="spellEnd"/>
            <w:r w:rsidRPr="00487D0B">
              <w:rPr>
                <w:rFonts w:ascii="Times New Roman" w:eastAsia="Times New Roman" w:hAnsi="Times New Roman" w:cs="Times New Roman"/>
                <w:sz w:val="24"/>
                <w:szCs w:val="24"/>
              </w:rPr>
              <w:t>)</w:t>
            </w:r>
          </w:p>
        </w:tc>
      </w:tr>
    </w:tbl>
    <w:p w14:paraId="1BD15E31" w14:textId="77777777" w:rsidR="00092206" w:rsidRDefault="00092206" w:rsidP="00773477">
      <w:pPr>
        <w:spacing w:after="0"/>
        <w:ind w:firstLine="720"/>
        <w:jc w:val="both"/>
        <w:rPr>
          <w:rFonts w:ascii="Times New Roman" w:eastAsia="Times New Roman" w:hAnsi="Times New Roman" w:cs="Times New Roman"/>
          <w:sz w:val="24"/>
          <w:szCs w:val="24"/>
        </w:rPr>
      </w:pPr>
    </w:p>
    <w:p w14:paraId="4A17480E" w14:textId="77777777" w:rsidR="00B54F70" w:rsidRDefault="00487D0B" w:rsidP="00092206">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w:t>
      </w:r>
      <w:r w:rsidR="003C14B3">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7A341B26"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C026762"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w:t>
      </w:r>
      <w:r>
        <w:rPr>
          <w:rFonts w:ascii="Times New Roman" w:eastAsia="Times New Roman" w:hAnsi="Times New Roman" w:cs="Times New Roman"/>
          <w:sz w:val="24"/>
          <w:szCs w:val="24"/>
        </w:rPr>
        <w:lastRenderedPageBreak/>
        <w:t xml:space="preserve">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4344E7B4" w14:textId="77777777" w:rsidR="00B54F70" w:rsidRDefault="003C14B3">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483B7D66" w14:textId="786511CC" w:rsidR="00B54F70" w:rsidRDefault="00B54F70" w:rsidP="00915F7C">
      <w:pPr>
        <w:keepNext/>
        <w:keepLines/>
        <w:pBdr>
          <w:top w:val="nil"/>
          <w:left w:val="nil"/>
          <w:bottom w:val="nil"/>
          <w:right w:val="nil"/>
          <w:between w:val="nil"/>
        </w:pBdr>
        <w:spacing w:before="480" w:after="120"/>
        <w:jc w:val="right"/>
        <w:rPr>
          <w:rFonts w:ascii="Times New Roman" w:eastAsia="Times New Roman" w:hAnsi="Times New Roman" w:cs="Times New Roman"/>
          <w:color w:val="333333"/>
          <w:sz w:val="20"/>
          <w:szCs w:val="20"/>
        </w:rPr>
      </w:pPr>
      <w:bookmarkStart w:id="7" w:name="_GoBack"/>
      <w:bookmarkEnd w:id="7"/>
    </w:p>
    <w:sectPr w:rsidR="00B54F70">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82E06" w14:textId="77777777" w:rsidR="00FE599F" w:rsidRDefault="00FE599F">
      <w:pPr>
        <w:spacing w:after="0" w:line="240" w:lineRule="auto"/>
      </w:pPr>
      <w:r>
        <w:separator/>
      </w:r>
    </w:p>
  </w:endnote>
  <w:endnote w:type="continuationSeparator" w:id="0">
    <w:p w14:paraId="1457A04A" w14:textId="77777777" w:rsidR="00FE599F" w:rsidRDefault="00FE5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F7974" w14:textId="77777777" w:rsidR="00DC4FDC" w:rsidRDefault="00DC4FDC">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79034E33" w14:textId="77777777" w:rsidR="00DC4FDC" w:rsidRDefault="00DC4FDC">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6285" w14:textId="77777777" w:rsidR="00DC4FDC" w:rsidRDefault="00DC4FDC">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6921A" w14:textId="77777777" w:rsidR="00FE599F" w:rsidRDefault="00FE599F">
      <w:pPr>
        <w:spacing w:after="0" w:line="240" w:lineRule="auto"/>
      </w:pPr>
      <w:r>
        <w:separator/>
      </w:r>
    </w:p>
  </w:footnote>
  <w:footnote w:type="continuationSeparator" w:id="0">
    <w:p w14:paraId="50598B21" w14:textId="77777777" w:rsidR="00FE599F" w:rsidRDefault="00FE599F">
      <w:pPr>
        <w:spacing w:after="0" w:line="240" w:lineRule="auto"/>
      </w:pPr>
      <w:r>
        <w:continuationSeparator/>
      </w:r>
    </w:p>
  </w:footnote>
  <w:footnote w:id="1">
    <w:p w14:paraId="4DB21701" w14:textId="77777777" w:rsidR="00DC4FDC" w:rsidRDefault="00DC4FD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A6AAA" w14:textId="77777777" w:rsidR="00DC4FDC" w:rsidRDefault="00DC4FDC">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9A24F" w14:textId="77777777" w:rsidR="00DC4FDC" w:rsidRDefault="00DC4FDC">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B83D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1787544B"/>
    <w:multiLevelType w:val="hybridMultilevel"/>
    <w:tmpl w:val="2606FA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962057F"/>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1B0B201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4B12AB"/>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1E9F7958"/>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7" w15:restartNumberingAfterBreak="0">
    <w:nsid w:val="1F4307AC"/>
    <w:multiLevelType w:val="hybridMultilevel"/>
    <w:tmpl w:val="25D47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4614B8D"/>
    <w:multiLevelType w:val="hybridMultilevel"/>
    <w:tmpl w:val="9B4E81E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8F747F6"/>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33C96227"/>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37074D3C"/>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39E00408"/>
    <w:multiLevelType w:val="hybridMultilevel"/>
    <w:tmpl w:val="805A9C8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A4C32FF"/>
    <w:multiLevelType w:val="hybridMultilevel"/>
    <w:tmpl w:val="EA30D2A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3E365D47"/>
    <w:multiLevelType w:val="hybridMultilevel"/>
    <w:tmpl w:val="05061C3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15:restartNumberingAfterBreak="0">
    <w:nsid w:val="3EA04AAF"/>
    <w:multiLevelType w:val="hybridMultilevel"/>
    <w:tmpl w:val="DEAC2CC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47BC38E4"/>
    <w:multiLevelType w:val="hybridMultilevel"/>
    <w:tmpl w:val="3D541D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47C92AFE"/>
    <w:multiLevelType w:val="hybridMultilevel"/>
    <w:tmpl w:val="395ABF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15:restartNumberingAfterBreak="0">
    <w:nsid w:val="4BD8755D"/>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50F46BF8"/>
    <w:multiLevelType w:val="hybridMultilevel"/>
    <w:tmpl w:val="E3A48A7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15:restartNumberingAfterBreak="0">
    <w:nsid w:val="511E239E"/>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2A00B7C"/>
    <w:multiLevelType w:val="hybridMultilevel"/>
    <w:tmpl w:val="660098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5"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15:restartNumberingAfterBreak="0">
    <w:nsid w:val="5ACB77B7"/>
    <w:multiLevelType w:val="hybridMultilevel"/>
    <w:tmpl w:val="C2FA7C8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5FDB124C"/>
    <w:multiLevelType w:val="hybridMultilevel"/>
    <w:tmpl w:val="34D63D2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0561A14"/>
    <w:multiLevelType w:val="hybridMultilevel"/>
    <w:tmpl w:val="2A1CC5F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2011AEB"/>
    <w:multiLevelType w:val="hybridMultilevel"/>
    <w:tmpl w:val="D5AEF7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64265AA2"/>
    <w:multiLevelType w:val="hybridMultilevel"/>
    <w:tmpl w:val="800240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15:restartNumberingAfterBreak="0">
    <w:nsid w:val="646F3841"/>
    <w:multiLevelType w:val="hybridMultilevel"/>
    <w:tmpl w:val="A0A8E1A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6977585C"/>
    <w:multiLevelType w:val="hybridMultilevel"/>
    <w:tmpl w:val="2B3053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6BAA1EB2"/>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15:restartNumberingAfterBreak="0">
    <w:nsid w:val="6C6B0607"/>
    <w:multiLevelType w:val="hybridMultilevel"/>
    <w:tmpl w:val="6DB671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5" w15:restartNumberingAfterBreak="0">
    <w:nsid w:val="6CEE2970"/>
    <w:multiLevelType w:val="hybridMultilevel"/>
    <w:tmpl w:val="E7B6DC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DE23847"/>
    <w:multiLevelType w:val="hybridMultilevel"/>
    <w:tmpl w:val="68109F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7" w15:restartNumberingAfterBreak="0">
    <w:nsid w:val="6E754529"/>
    <w:multiLevelType w:val="hybridMultilevel"/>
    <w:tmpl w:val="067AB74E"/>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38" w15:restartNumberingAfterBreak="0">
    <w:nsid w:val="70A65C8C"/>
    <w:multiLevelType w:val="hybridMultilevel"/>
    <w:tmpl w:val="5E6A94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9" w15:restartNumberingAfterBreak="0">
    <w:nsid w:val="755F0A3D"/>
    <w:multiLevelType w:val="hybridMultilevel"/>
    <w:tmpl w:val="5ECC192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0" w15:restartNumberingAfterBreak="0">
    <w:nsid w:val="771B262D"/>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787620FE"/>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7B3A347A"/>
    <w:multiLevelType w:val="hybridMultilevel"/>
    <w:tmpl w:val="9E824F2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E0130EA"/>
    <w:multiLevelType w:val="hybridMultilevel"/>
    <w:tmpl w:val="B59812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8"/>
  </w:num>
  <w:num w:numId="2">
    <w:abstractNumId w:val="20"/>
  </w:num>
  <w:num w:numId="3">
    <w:abstractNumId w:val="36"/>
  </w:num>
  <w:num w:numId="4">
    <w:abstractNumId w:val="13"/>
  </w:num>
  <w:num w:numId="5">
    <w:abstractNumId w:val="24"/>
  </w:num>
  <w:num w:numId="6">
    <w:abstractNumId w:val="31"/>
  </w:num>
  <w:num w:numId="7">
    <w:abstractNumId w:val="30"/>
  </w:num>
  <w:num w:numId="8">
    <w:abstractNumId w:val="17"/>
  </w:num>
  <w:num w:numId="9">
    <w:abstractNumId w:val="26"/>
  </w:num>
  <w:num w:numId="10">
    <w:abstractNumId w:val="23"/>
  </w:num>
  <w:num w:numId="11">
    <w:abstractNumId w:val="15"/>
  </w:num>
  <w:num w:numId="12">
    <w:abstractNumId w:val="38"/>
  </w:num>
  <w:num w:numId="13">
    <w:abstractNumId w:val="7"/>
  </w:num>
  <w:num w:numId="14">
    <w:abstractNumId w:val="27"/>
  </w:num>
  <w:num w:numId="15">
    <w:abstractNumId w:val="14"/>
  </w:num>
  <w:num w:numId="16">
    <w:abstractNumId w:val="42"/>
  </w:num>
  <w:num w:numId="17">
    <w:abstractNumId w:val="9"/>
  </w:num>
  <w:num w:numId="18">
    <w:abstractNumId w:val="22"/>
  </w:num>
  <w:num w:numId="19">
    <w:abstractNumId w:val="3"/>
  </w:num>
  <w:num w:numId="20">
    <w:abstractNumId w:val="2"/>
  </w:num>
  <w:num w:numId="21">
    <w:abstractNumId w:val="32"/>
  </w:num>
  <w:num w:numId="22">
    <w:abstractNumId w:val="28"/>
  </w:num>
  <w:num w:numId="23">
    <w:abstractNumId w:val="12"/>
  </w:num>
  <w:num w:numId="24">
    <w:abstractNumId w:val="10"/>
  </w:num>
  <w:num w:numId="25">
    <w:abstractNumId w:val="35"/>
  </w:num>
  <w:num w:numId="26">
    <w:abstractNumId w:val="33"/>
  </w:num>
  <w:num w:numId="27">
    <w:abstractNumId w:val="34"/>
  </w:num>
  <w:num w:numId="28">
    <w:abstractNumId w:val="19"/>
  </w:num>
  <w:num w:numId="29">
    <w:abstractNumId w:val="21"/>
  </w:num>
  <w:num w:numId="30">
    <w:abstractNumId w:val="40"/>
  </w:num>
  <w:num w:numId="31">
    <w:abstractNumId w:val="4"/>
  </w:num>
  <w:num w:numId="32">
    <w:abstractNumId w:val="41"/>
  </w:num>
  <w:num w:numId="33">
    <w:abstractNumId w:val="43"/>
  </w:num>
  <w:num w:numId="34">
    <w:abstractNumId w:val="37"/>
  </w:num>
  <w:num w:numId="35">
    <w:abstractNumId w:val="6"/>
  </w:num>
  <w:num w:numId="36">
    <w:abstractNumId w:val="25"/>
  </w:num>
  <w:num w:numId="37">
    <w:abstractNumId w:val="39"/>
  </w:num>
  <w:num w:numId="38">
    <w:abstractNumId w:val="8"/>
  </w:num>
  <w:num w:numId="39">
    <w:abstractNumId w:val="5"/>
  </w:num>
  <w:num w:numId="40">
    <w:abstractNumId w:val="1"/>
  </w:num>
  <w:num w:numId="41">
    <w:abstractNumId w:val="29"/>
  </w:num>
  <w:num w:numId="42">
    <w:abstractNumId w:val="16"/>
  </w:num>
  <w:num w:numId="43">
    <w:abstractNumId w:val="11"/>
  </w:num>
  <w:num w:numId="44">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12110"/>
    <w:rsid w:val="00015F04"/>
    <w:rsid w:val="00024D92"/>
    <w:rsid w:val="00024EA4"/>
    <w:rsid w:val="000442FE"/>
    <w:rsid w:val="000532FE"/>
    <w:rsid w:val="00073F7B"/>
    <w:rsid w:val="00085F6E"/>
    <w:rsid w:val="00086DAA"/>
    <w:rsid w:val="00087C89"/>
    <w:rsid w:val="000900A9"/>
    <w:rsid w:val="000909CC"/>
    <w:rsid w:val="00092206"/>
    <w:rsid w:val="0009432C"/>
    <w:rsid w:val="000944FB"/>
    <w:rsid w:val="000B2701"/>
    <w:rsid w:val="000D6A1C"/>
    <w:rsid w:val="000F3D03"/>
    <w:rsid w:val="001061C1"/>
    <w:rsid w:val="001228DB"/>
    <w:rsid w:val="001457C5"/>
    <w:rsid w:val="00167BC9"/>
    <w:rsid w:val="00172D3C"/>
    <w:rsid w:val="001936BD"/>
    <w:rsid w:val="00194A9D"/>
    <w:rsid w:val="001A6A22"/>
    <w:rsid w:val="001B0B0B"/>
    <w:rsid w:val="001D387D"/>
    <w:rsid w:val="001E17CF"/>
    <w:rsid w:val="001E701A"/>
    <w:rsid w:val="00207E74"/>
    <w:rsid w:val="0022278E"/>
    <w:rsid w:val="00222E2A"/>
    <w:rsid w:val="00223CA5"/>
    <w:rsid w:val="00224CC1"/>
    <w:rsid w:val="002665DA"/>
    <w:rsid w:val="002A4377"/>
    <w:rsid w:val="002A512E"/>
    <w:rsid w:val="002A7B9A"/>
    <w:rsid w:val="002B1C8A"/>
    <w:rsid w:val="002B3E22"/>
    <w:rsid w:val="002B3EF5"/>
    <w:rsid w:val="002C651F"/>
    <w:rsid w:val="002C739E"/>
    <w:rsid w:val="002D3EE6"/>
    <w:rsid w:val="002D41F2"/>
    <w:rsid w:val="002D4915"/>
    <w:rsid w:val="002D7FA4"/>
    <w:rsid w:val="0031075B"/>
    <w:rsid w:val="00325B91"/>
    <w:rsid w:val="003265EA"/>
    <w:rsid w:val="0033087A"/>
    <w:rsid w:val="003A181D"/>
    <w:rsid w:val="003A3C47"/>
    <w:rsid w:val="003B0D79"/>
    <w:rsid w:val="003C14B3"/>
    <w:rsid w:val="003C2E0E"/>
    <w:rsid w:val="003D1A4C"/>
    <w:rsid w:val="003D5124"/>
    <w:rsid w:val="0040030F"/>
    <w:rsid w:val="0040543A"/>
    <w:rsid w:val="00430FFB"/>
    <w:rsid w:val="00431159"/>
    <w:rsid w:val="00436934"/>
    <w:rsid w:val="0045324E"/>
    <w:rsid w:val="00460D14"/>
    <w:rsid w:val="004629FE"/>
    <w:rsid w:val="004741FE"/>
    <w:rsid w:val="00483939"/>
    <w:rsid w:val="00487D0B"/>
    <w:rsid w:val="004A7883"/>
    <w:rsid w:val="004B055A"/>
    <w:rsid w:val="004C00C7"/>
    <w:rsid w:val="004C53D5"/>
    <w:rsid w:val="004E005D"/>
    <w:rsid w:val="004E46BB"/>
    <w:rsid w:val="00531784"/>
    <w:rsid w:val="00543BD1"/>
    <w:rsid w:val="00557161"/>
    <w:rsid w:val="005662E1"/>
    <w:rsid w:val="0057537D"/>
    <w:rsid w:val="005756CA"/>
    <w:rsid w:val="0059195F"/>
    <w:rsid w:val="005A14C3"/>
    <w:rsid w:val="005B3DE2"/>
    <w:rsid w:val="00600497"/>
    <w:rsid w:val="00604CEF"/>
    <w:rsid w:val="00610DB9"/>
    <w:rsid w:val="0061190E"/>
    <w:rsid w:val="00627838"/>
    <w:rsid w:val="006342D9"/>
    <w:rsid w:val="00670239"/>
    <w:rsid w:val="006938AE"/>
    <w:rsid w:val="006A7A6E"/>
    <w:rsid w:val="006E48FB"/>
    <w:rsid w:val="00707F4B"/>
    <w:rsid w:val="007202D6"/>
    <w:rsid w:val="00766479"/>
    <w:rsid w:val="00773477"/>
    <w:rsid w:val="007B5AF9"/>
    <w:rsid w:val="007F51CD"/>
    <w:rsid w:val="007F643B"/>
    <w:rsid w:val="00826968"/>
    <w:rsid w:val="00834A43"/>
    <w:rsid w:val="00865B54"/>
    <w:rsid w:val="0086767B"/>
    <w:rsid w:val="0088507D"/>
    <w:rsid w:val="008A0F14"/>
    <w:rsid w:val="008A1A9E"/>
    <w:rsid w:val="008E4B4A"/>
    <w:rsid w:val="008F2302"/>
    <w:rsid w:val="008F3C3A"/>
    <w:rsid w:val="008F7BA6"/>
    <w:rsid w:val="00901BF0"/>
    <w:rsid w:val="009028A6"/>
    <w:rsid w:val="00915F7C"/>
    <w:rsid w:val="009268C7"/>
    <w:rsid w:val="00941A56"/>
    <w:rsid w:val="009420AC"/>
    <w:rsid w:val="00967800"/>
    <w:rsid w:val="009824EC"/>
    <w:rsid w:val="00991984"/>
    <w:rsid w:val="00995CD3"/>
    <w:rsid w:val="00995FDA"/>
    <w:rsid w:val="009A1E7B"/>
    <w:rsid w:val="009A6E8F"/>
    <w:rsid w:val="009B6979"/>
    <w:rsid w:val="009B6C9F"/>
    <w:rsid w:val="009D0A91"/>
    <w:rsid w:val="009E3026"/>
    <w:rsid w:val="009E3553"/>
    <w:rsid w:val="009E6C90"/>
    <w:rsid w:val="00A01A50"/>
    <w:rsid w:val="00A145CA"/>
    <w:rsid w:val="00A2028A"/>
    <w:rsid w:val="00A567FF"/>
    <w:rsid w:val="00A6352F"/>
    <w:rsid w:val="00A81F72"/>
    <w:rsid w:val="00A86819"/>
    <w:rsid w:val="00AA16A6"/>
    <w:rsid w:val="00AB5830"/>
    <w:rsid w:val="00AC7716"/>
    <w:rsid w:val="00B221BA"/>
    <w:rsid w:val="00B54F70"/>
    <w:rsid w:val="00B65C99"/>
    <w:rsid w:val="00B666E1"/>
    <w:rsid w:val="00C05786"/>
    <w:rsid w:val="00C05F4F"/>
    <w:rsid w:val="00C1371C"/>
    <w:rsid w:val="00C13B03"/>
    <w:rsid w:val="00C37225"/>
    <w:rsid w:val="00C42B83"/>
    <w:rsid w:val="00C46CF0"/>
    <w:rsid w:val="00C63FCE"/>
    <w:rsid w:val="00CA1B6B"/>
    <w:rsid w:val="00CA2185"/>
    <w:rsid w:val="00CB7CC4"/>
    <w:rsid w:val="00CC1A51"/>
    <w:rsid w:val="00CD0780"/>
    <w:rsid w:val="00CD2211"/>
    <w:rsid w:val="00CD6681"/>
    <w:rsid w:val="00CD7332"/>
    <w:rsid w:val="00D1568E"/>
    <w:rsid w:val="00D169E4"/>
    <w:rsid w:val="00D1730F"/>
    <w:rsid w:val="00D3026B"/>
    <w:rsid w:val="00D45CD6"/>
    <w:rsid w:val="00D55AF1"/>
    <w:rsid w:val="00D634C1"/>
    <w:rsid w:val="00D7493C"/>
    <w:rsid w:val="00D92BDD"/>
    <w:rsid w:val="00DA678D"/>
    <w:rsid w:val="00DA6850"/>
    <w:rsid w:val="00DB52C8"/>
    <w:rsid w:val="00DB69C7"/>
    <w:rsid w:val="00DC4FDC"/>
    <w:rsid w:val="00DD229A"/>
    <w:rsid w:val="00DD4281"/>
    <w:rsid w:val="00DE4ECB"/>
    <w:rsid w:val="00DF3C2C"/>
    <w:rsid w:val="00DF784A"/>
    <w:rsid w:val="00E32564"/>
    <w:rsid w:val="00E33084"/>
    <w:rsid w:val="00E36C5D"/>
    <w:rsid w:val="00E85175"/>
    <w:rsid w:val="00E9786A"/>
    <w:rsid w:val="00EC54FD"/>
    <w:rsid w:val="00F021C6"/>
    <w:rsid w:val="00F4575D"/>
    <w:rsid w:val="00F46928"/>
    <w:rsid w:val="00F64B60"/>
    <w:rsid w:val="00F70A88"/>
    <w:rsid w:val="00F86168"/>
    <w:rsid w:val="00F94F5C"/>
    <w:rsid w:val="00FD2257"/>
    <w:rsid w:val="00FE3882"/>
    <w:rsid w:val="00FE599F"/>
    <w:rsid w:val="00FF055B"/>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3A5E"/>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72507406">
      <w:bodyDiv w:val="1"/>
      <w:marLeft w:val="0"/>
      <w:marRight w:val="0"/>
      <w:marTop w:val="0"/>
      <w:marBottom w:val="0"/>
      <w:divBdr>
        <w:top w:val="none" w:sz="0" w:space="0" w:color="auto"/>
        <w:left w:val="none" w:sz="0" w:space="0" w:color="auto"/>
        <w:bottom w:val="none" w:sz="0" w:space="0" w:color="auto"/>
        <w:right w:val="none" w:sz="0" w:space="0" w:color="auto"/>
      </w:divBdr>
      <w:divsChild>
        <w:div w:id="1143079175">
          <w:marLeft w:val="0"/>
          <w:marRight w:val="0"/>
          <w:marTop w:val="0"/>
          <w:marBottom w:val="0"/>
          <w:divBdr>
            <w:top w:val="none" w:sz="0" w:space="0" w:color="auto"/>
            <w:left w:val="none" w:sz="0" w:space="0" w:color="auto"/>
            <w:bottom w:val="none" w:sz="0" w:space="0" w:color="auto"/>
            <w:right w:val="none" w:sz="0" w:space="0" w:color="auto"/>
          </w:divBdr>
          <w:divsChild>
            <w:div w:id="10172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031">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3453750">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89358144">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64997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6283784">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11063631">
      <w:bodyDiv w:val="1"/>
      <w:marLeft w:val="0"/>
      <w:marRight w:val="0"/>
      <w:marTop w:val="0"/>
      <w:marBottom w:val="0"/>
      <w:divBdr>
        <w:top w:val="none" w:sz="0" w:space="0" w:color="auto"/>
        <w:left w:val="none" w:sz="0" w:space="0" w:color="auto"/>
        <w:bottom w:val="none" w:sz="0" w:space="0" w:color="auto"/>
        <w:right w:val="none" w:sz="0" w:space="0" w:color="auto"/>
      </w:divBdr>
    </w:div>
    <w:div w:id="3125638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16887925">
      <w:bodyDiv w:val="1"/>
      <w:marLeft w:val="0"/>
      <w:marRight w:val="0"/>
      <w:marTop w:val="0"/>
      <w:marBottom w:val="0"/>
      <w:divBdr>
        <w:top w:val="none" w:sz="0" w:space="0" w:color="auto"/>
        <w:left w:val="none" w:sz="0" w:space="0" w:color="auto"/>
        <w:bottom w:val="none" w:sz="0" w:space="0" w:color="auto"/>
        <w:right w:val="none" w:sz="0" w:space="0" w:color="auto"/>
      </w:divBdr>
    </w:div>
    <w:div w:id="331378775">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65349">
      <w:bodyDiv w:val="1"/>
      <w:marLeft w:val="0"/>
      <w:marRight w:val="0"/>
      <w:marTop w:val="0"/>
      <w:marBottom w:val="0"/>
      <w:divBdr>
        <w:top w:val="none" w:sz="0" w:space="0" w:color="auto"/>
        <w:left w:val="none" w:sz="0" w:space="0" w:color="auto"/>
        <w:bottom w:val="none" w:sz="0" w:space="0" w:color="auto"/>
        <w:right w:val="none" w:sz="0" w:space="0" w:color="auto"/>
      </w:divBdr>
    </w:div>
    <w:div w:id="344671462">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2289967">
      <w:bodyDiv w:val="1"/>
      <w:marLeft w:val="0"/>
      <w:marRight w:val="0"/>
      <w:marTop w:val="0"/>
      <w:marBottom w:val="0"/>
      <w:divBdr>
        <w:top w:val="none" w:sz="0" w:space="0" w:color="auto"/>
        <w:left w:val="none" w:sz="0" w:space="0" w:color="auto"/>
        <w:bottom w:val="none" w:sz="0" w:space="0" w:color="auto"/>
        <w:right w:val="none" w:sz="0" w:space="0" w:color="auto"/>
      </w:divBdr>
    </w:div>
    <w:div w:id="382606258">
      <w:bodyDiv w:val="1"/>
      <w:marLeft w:val="0"/>
      <w:marRight w:val="0"/>
      <w:marTop w:val="0"/>
      <w:marBottom w:val="0"/>
      <w:divBdr>
        <w:top w:val="none" w:sz="0" w:space="0" w:color="auto"/>
        <w:left w:val="none" w:sz="0" w:space="0" w:color="auto"/>
        <w:bottom w:val="none" w:sz="0" w:space="0" w:color="auto"/>
        <w:right w:val="none" w:sz="0" w:space="0" w:color="auto"/>
      </w:divBdr>
    </w:div>
    <w:div w:id="388725713">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237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38456373">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8664619">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6915687">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9228015">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2131517">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899732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16303394">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47900752">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2493703">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0471">
      <w:bodyDiv w:val="1"/>
      <w:marLeft w:val="0"/>
      <w:marRight w:val="0"/>
      <w:marTop w:val="0"/>
      <w:marBottom w:val="0"/>
      <w:divBdr>
        <w:top w:val="none" w:sz="0" w:space="0" w:color="auto"/>
        <w:left w:val="none" w:sz="0" w:space="0" w:color="auto"/>
        <w:bottom w:val="none" w:sz="0" w:space="0" w:color="auto"/>
        <w:right w:val="none" w:sz="0" w:space="0" w:color="auto"/>
      </w:divBdr>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4768235">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700084142">
      <w:bodyDiv w:val="1"/>
      <w:marLeft w:val="0"/>
      <w:marRight w:val="0"/>
      <w:marTop w:val="0"/>
      <w:marBottom w:val="0"/>
      <w:divBdr>
        <w:top w:val="none" w:sz="0" w:space="0" w:color="auto"/>
        <w:left w:val="none" w:sz="0" w:space="0" w:color="auto"/>
        <w:bottom w:val="none" w:sz="0" w:space="0" w:color="auto"/>
        <w:right w:val="none" w:sz="0" w:space="0" w:color="auto"/>
      </w:divBdr>
      <w:divsChild>
        <w:div w:id="739520637">
          <w:marLeft w:val="0"/>
          <w:marRight w:val="0"/>
          <w:marTop w:val="0"/>
          <w:marBottom w:val="0"/>
          <w:divBdr>
            <w:top w:val="none" w:sz="0" w:space="0" w:color="auto"/>
            <w:left w:val="none" w:sz="0" w:space="0" w:color="auto"/>
            <w:bottom w:val="none" w:sz="0" w:space="0" w:color="auto"/>
            <w:right w:val="none" w:sz="0" w:space="0" w:color="auto"/>
          </w:divBdr>
          <w:divsChild>
            <w:div w:id="2055344360">
              <w:marLeft w:val="0"/>
              <w:marRight w:val="0"/>
              <w:marTop w:val="0"/>
              <w:marBottom w:val="0"/>
              <w:divBdr>
                <w:top w:val="none" w:sz="0" w:space="0" w:color="auto"/>
                <w:left w:val="none" w:sz="0" w:space="0" w:color="auto"/>
                <w:bottom w:val="none" w:sz="0" w:space="0" w:color="auto"/>
                <w:right w:val="none" w:sz="0" w:space="0" w:color="auto"/>
              </w:divBdr>
            </w:div>
          </w:divsChild>
        </w:div>
        <w:div w:id="514002601">
          <w:marLeft w:val="0"/>
          <w:marRight w:val="0"/>
          <w:marTop w:val="0"/>
          <w:marBottom w:val="0"/>
          <w:divBdr>
            <w:top w:val="none" w:sz="0" w:space="0" w:color="auto"/>
            <w:left w:val="none" w:sz="0" w:space="0" w:color="auto"/>
            <w:bottom w:val="none" w:sz="0" w:space="0" w:color="auto"/>
            <w:right w:val="none" w:sz="0" w:space="0" w:color="auto"/>
          </w:divBdr>
          <w:divsChild>
            <w:div w:id="982274638">
              <w:marLeft w:val="0"/>
              <w:marRight w:val="0"/>
              <w:marTop w:val="0"/>
              <w:marBottom w:val="0"/>
              <w:divBdr>
                <w:top w:val="none" w:sz="0" w:space="0" w:color="auto"/>
                <w:left w:val="none" w:sz="0" w:space="0" w:color="auto"/>
                <w:bottom w:val="none" w:sz="0" w:space="0" w:color="auto"/>
                <w:right w:val="none" w:sz="0" w:space="0" w:color="auto"/>
              </w:divBdr>
            </w:div>
          </w:divsChild>
        </w:div>
        <w:div w:id="1926038276">
          <w:marLeft w:val="0"/>
          <w:marRight w:val="0"/>
          <w:marTop w:val="0"/>
          <w:marBottom w:val="0"/>
          <w:divBdr>
            <w:top w:val="none" w:sz="0" w:space="0" w:color="auto"/>
            <w:left w:val="none" w:sz="0" w:space="0" w:color="auto"/>
            <w:bottom w:val="none" w:sz="0" w:space="0" w:color="auto"/>
            <w:right w:val="none" w:sz="0" w:space="0" w:color="auto"/>
          </w:divBdr>
          <w:divsChild>
            <w:div w:id="73628300">
              <w:marLeft w:val="0"/>
              <w:marRight w:val="0"/>
              <w:marTop w:val="0"/>
              <w:marBottom w:val="0"/>
              <w:divBdr>
                <w:top w:val="none" w:sz="0" w:space="0" w:color="auto"/>
                <w:left w:val="none" w:sz="0" w:space="0" w:color="auto"/>
                <w:bottom w:val="none" w:sz="0" w:space="0" w:color="auto"/>
                <w:right w:val="none" w:sz="0" w:space="0" w:color="auto"/>
              </w:divBdr>
            </w:div>
          </w:divsChild>
        </w:div>
        <w:div w:id="651641316">
          <w:marLeft w:val="0"/>
          <w:marRight w:val="0"/>
          <w:marTop w:val="0"/>
          <w:marBottom w:val="0"/>
          <w:divBdr>
            <w:top w:val="none" w:sz="0" w:space="0" w:color="auto"/>
            <w:left w:val="none" w:sz="0" w:space="0" w:color="auto"/>
            <w:bottom w:val="none" w:sz="0" w:space="0" w:color="auto"/>
            <w:right w:val="none" w:sz="0" w:space="0" w:color="auto"/>
          </w:divBdr>
          <w:divsChild>
            <w:div w:id="1209880012">
              <w:marLeft w:val="0"/>
              <w:marRight w:val="0"/>
              <w:marTop w:val="0"/>
              <w:marBottom w:val="0"/>
              <w:divBdr>
                <w:top w:val="none" w:sz="0" w:space="0" w:color="auto"/>
                <w:left w:val="none" w:sz="0" w:space="0" w:color="auto"/>
                <w:bottom w:val="none" w:sz="0" w:space="0" w:color="auto"/>
                <w:right w:val="none" w:sz="0" w:space="0" w:color="auto"/>
              </w:divBdr>
            </w:div>
          </w:divsChild>
        </w:div>
        <w:div w:id="138041770">
          <w:marLeft w:val="0"/>
          <w:marRight w:val="0"/>
          <w:marTop w:val="0"/>
          <w:marBottom w:val="0"/>
          <w:divBdr>
            <w:top w:val="none" w:sz="0" w:space="0" w:color="auto"/>
            <w:left w:val="none" w:sz="0" w:space="0" w:color="auto"/>
            <w:bottom w:val="none" w:sz="0" w:space="0" w:color="auto"/>
            <w:right w:val="none" w:sz="0" w:space="0" w:color="auto"/>
          </w:divBdr>
          <w:divsChild>
            <w:div w:id="1460610948">
              <w:marLeft w:val="0"/>
              <w:marRight w:val="0"/>
              <w:marTop w:val="0"/>
              <w:marBottom w:val="0"/>
              <w:divBdr>
                <w:top w:val="none" w:sz="0" w:space="0" w:color="auto"/>
                <w:left w:val="none" w:sz="0" w:space="0" w:color="auto"/>
                <w:bottom w:val="none" w:sz="0" w:space="0" w:color="auto"/>
                <w:right w:val="none" w:sz="0" w:space="0" w:color="auto"/>
              </w:divBdr>
            </w:div>
          </w:divsChild>
        </w:div>
        <w:div w:id="231696975">
          <w:marLeft w:val="0"/>
          <w:marRight w:val="0"/>
          <w:marTop w:val="0"/>
          <w:marBottom w:val="0"/>
          <w:divBdr>
            <w:top w:val="none" w:sz="0" w:space="0" w:color="auto"/>
            <w:left w:val="none" w:sz="0" w:space="0" w:color="auto"/>
            <w:bottom w:val="none" w:sz="0" w:space="0" w:color="auto"/>
            <w:right w:val="none" w:sz="0" w:space="0" w:color="auto"/>
          </w:divBdr>
          <w:divsChild>
            <w:div w:id="1804617633">
              <w:marLeft w:val="0"/>
              <w:marRight w:val="0"/>
              <w:marTop w:val="0"/>
              <w:marBottom w:val="0"/>
              <w:divBdr>
                <w:top w:val="none" w:sz="0" w:space="0" w:color="auto"/>
                <w:left w:val="none" w:sz="0" w:space="0" w:color="auto"/>
                <w:bottom w:val="none" w:sz="0" w:space="0" w:color="auto"/>
                <w:right w:val="none" w:sz="0" w:space="0" w:color="auto"/>
              </w:divBdr>
            </w:div>
          </w:divsChild>
        </w:div>
        <w:div w:id="249588277">
          <w:marLeft w:val="0"/>
          <w:marRight w:val="0"/>
          <w:marTop w:val="0"/>
          <w:marBottom w:val="0"/>
          <w:divBdr>
            <w:top w:val="none" w:sz="0" w:space="0" w:color="auto"/>
            <w:left w:val="none" w:sz="0" w:space="0" w:color="auto"/>
            <w:bottom w:val="none" w:sz="0" w:space="0" w:color="auto"/>
            <w:right w:val="none" w:sz="0" w:space="0" w:color="auto"/>
          </w:divBdr>
          <w:divsChild>
            <w:div w:id="127865754">
              <w:marLeft w:val="0"/>
              <w:marRight w:val="0"/>
              <w:marTop w:val="0"/>
              <w:marBottom w:val="0"/>
              <w:divBdr>
                <w:top w:val="none" w:sz="0" w:space="0" w:color="auto"/>
                <w:left w:val="none" w:sz="0" w:space="0" w:color="auto"/>
                <w:bottom w:val="none" w:sz="0" w:space="0" w:color="auto"/>
                <w:right w:val="none" w:sz="0" w:space="0" w:color="auto"/>
              </w:divBdr>
            </w:div>
          </w:divsChild>
        </w:div>
        <w:div w:id="437338234">
          <w:marLeft w:val="0"/>
          <w:marRight w:val="0"/>
          <w:marTop w:val="0"/>
          <w:marBottom w:val="0"/>
          <w:divBdr>
            <w:top w:val="none" w:sz="0" w:space="0" w:color="auto"/>
            <w:left w:val="none" w:sz="0" w:space="0" w:color="auto"/>
            <w:bottom w:val="none" w:sz="0" w:space="0" w:color="auto"/>
            <w:right w:val="none" w:sz="0" w:space="0" w:color="auto"/>
          </w:divBdr>
          <w:divsChild>
            <w:div w:id="601960298">
              <w:marLeft w:val="0"/>
              <w:marRight w:val="0"/>
              <w:marTop w:val="0"/>
              <w:marBottom w:val="0"/>
              <w:divBdr>
                <w:top w:val="none" w:sz="0" w:space="0" w:color="auto"/>
                <w:left w:val="none" w:sz="0" w:space="0" w:color="auto"/>
                <w:bottom w:val="none" w:sz="0" w:space="0" w:color="auto"/>
                <w:right w:val="none" w:sz="0" w:space="0" w:color="auto"/>
              </w:divBdr>
            </w:div>
          </w:divsChild>
        </w:div>
        <w:div w:id="2097511089">
          <w:marLeft w:val="0"/>
          <w:marRight w:val="0"/>
          <w:marTop w:val="0"/>
          <w:marBottom w:val="0"/>
          <w:divBdr>
            <w:top w:val="none" w:sz="0" w:space="0" w:color="auto"/>
            <w:left w:val="none" w:sz="0" w:space="0" w:color="auto"/>
            <w:bottom w:val="none" w:sz="0" w:space="0" w:color="auto"/>
            <w:right w:val="none" w:sz="0" w:space="0" w:color="auto"/>
          </w:divBdr>
          <w:divsChild>
            <w:div w:id="287324758">
              <w:marLeft w:val="0"/>
              <w:marRight w:val="0"/>
              <w:marTop w:val="0"/>
              <w:marBottom w:val="0"/>
              <w:divBdr>
                <w:top w:val="none" w:sz="0" w:space="0" w:color="auto"/>
                <w:left w:val="none" w:sz="0" w:space="0" w:color="auto"/>
                <w:bottom w:val="none" w:sz="0" w:space="0" w:color="auto"/>
                <w:right w:val="none" w:sz="0" w:space="0" w:color="auto"/>
              </w:divBdr>
            </w:div>
          </w:divsChild>
        </w:div>
        <w:div w:id="1033775451">
          <w:marLeft w:val="0"/>
          <w:marRight w:val="0"/>
          <w:marTop w:val="0"/>
          <w:marBottom w:val="0"/>
          <w:divBdr>
            <w:top w:val="none" w:sz="0" w:space="0" w:color="auto"/>
            <w:left w:val="none" w:sz="0" w:space="0" w:color="auto"/>
            <w:bottom w:val="none" w:sz="0" w:space="0" w:color="auto"/>
            <w:right w:val="none" w:sz="0" w:space="0" w:color="auto"/>
          </w:divBdr>
          <w:divsChild>
            <w:div w:id="81994015">
              <w:marLeft w:val="0"/>
              <w:marRight w:val="0"/>
              <w:marTop w:val="0"/>
              <w:marBottom w:val="0"/>
              <w:divBdr>
                <w:top w:val="none" w:sz="0" w:space="0" w:color="auto"/>
                <w:left w:val="none" w:sz="0" w:space="0" w:color="auto"/>
                <w:bottom w:val="none" w:sz="0" w:space="0" w:color="auto"/>
                <w:right w:val="none" w:sz="0" w:space="0" w:color="auto"/>
              </w:divBdr>
            </w:div>
          </w:divsChild>
        </w:div>
        <w:div w:id="985205067">
          <w:marLeft w:val="0"/>
          <w:marRight w:val="0"/>
          <w:marTop w:val="0"/>
          <w:marBottom w:val="0"/>
          <w:divBdr>
            <w:top w:val="none" w:sz="0" w:space="0" w:color="auto"/>
            <w:left w:val="none" w:sz="0" w:space="0" w:color="auto"/>
            <w:bottom w:val="none" w:sz="0" w:space="0" w:color="auto"/>
            <w:right w:val="none" w:sz="0" w:space="0" w:color="auto"/>
          </w:divBdr>
          <w:divsChild>
            <w:div w:id="328338928">
              <w:marLeft w:val="0"/>
              <w:marRight w:val="0"/>
              <w:marTop w:val="0"/>
              <w:marBottom w:val="0"/>
              <w:divBdr>
                <w:top w:val="none" w:sz="0" w:space="0" w:color="auto"/>
                <w:left w:val="none" w:sz="0" w:space="0" w:color="auto"/>
                <w:bottom w:val="none" w:sz="0" w:space="0" w:color="auto"/>
                <w:right w:val="none" w:sz="0" w:space="0" w:color="auto"/>
              </w:divBdr>
            </w:div>
          </w:divsChild>
        </w:div>
        <w:div w:id="325255810">
          <w:marLeft w:val="0"/>
          <w:marRight w:val="0"/>
          <w:marTop w:val="0"/>
          <w:marBottom w:val="0"/>
          <w:divBdr>
            <w:top w:val="none" w:sz="0" w:space="0" w:color="auto"/>
            <w:left w:val="none" w:sz="0" w:space="0" w:color="auto"/>
            <w:bottom w:val="none" w:sz="0" w:space="0" w:color="auto"/>
            <w:right w:val="none" w:sz="0" w:space="0" w:color="auto"/>
          </w:divBdr>
          <w:divsChild>
            <w:div w:id="2104718174">
              <w:marLeft w:val="0"/>
              <w:marRight w:val="0"/>
              <w:marTop w:val="0"/>
              <w:marBottom w:val="0"/>
              <w:divBdr>
                <w:top w:val="none" w:sz="0" w:space="0" w:color="auto"/>
                <w:left w:val="none" w:sz="0" w:space="0" w:color="auto"/>
                <w:bottom w:val="none" w:sz="0" w:space="0" w:color="auto"/>
                <w:right w:val="none" w:sz="0" w:space="0" w:color="auto"/>
              </w:divBdr>
            </w:div>
          </w:divsChild>
        </w:div>
        <w:div w:id="1749113181">
          <w:marLeft w:val="0"/>
          <w:marRight w:val="0"/>
          <w:marTop w:val="0"/>
          <w:marBottom w:val="0"/>
          <w:divBdr>
            <w:top w:val="none" w:sz="0" w:space="0" w:color="auto"/>
            <w:left w:val="none" w:sz="0" w:space="0" w:color="auto"/>
            <w:bottom w:val="none" w:sz="0" w:space="0" w:color="auto"/>
            <w:right w:val="none" w:sz="0" w:space="0" w:color="auto"/>
          </w:divBdr>
          <w:divsChild>
            <w:div w:id="1201359756">
              <w:marLeft w:val="0"/>
              <w:marRight w:val="0"/>
              <w:marTop w:val="0"/>
              <w:marBottom w:val="0"/>
              <w:divBdr>
                <w:top w:val="none" w:sz="0" w:space="0" w:color="auto"/>
                <w:left w:val="none" w:sz="0" w:space="0" w:color="auto"/>
                <w:bottom w:val="none" w:sz="0" w:space="0" w:color="auto"/>
                <w:right w:val="none" w:sz="0" w:space="0" w:color="auto"/>
              </w:divBdr>
            </w:div>
          </w:divsChild>
        </w:div>
        <w:div w:id="1738740604">
          <w:marLeft w:val="0"/>
          <w:marRight w:val="0"/>
          <w:marTop w:val="0"/>
          <w:marBottom w:val="0"/>
          <w:divBdr>
            <w:top w:val="none" w:sz="0" w:space="0" w:color="auto"/>
            <w:left w:val="none" w:sz="0" w:space="0" w:color="auto"/>
            <w:bottom w:val="none" w:sz="0" w:space="0" w:color="auto"/>
            <w:right w:val="none" w:sz="0" w:space="0" w:color="auto"/>
          </w:divBdr>
          <w:divsChild>
            <w:div w:id="1886522698">
              <w:marLeft w:val="0"/>
              <w:marRight w:val="0"/>
              <w:marTop w:val="0"/>
              <w:marBottom w:val="0"/>
              <w:divBdr>
                <w:top w:val="none" w:sz="0" w:space="0" w:color="auto"/>
                <w:left w:val="none" w:sz="0" w:space="0" w:color="auto"/>
                <w:bottom w:val="none" w:sz="0" w:space="0" w:color="auto"/>
                <w:right w:val="none" w:sz="0" w:space="0" w:color="auto"/>
              </w:divBdr>
            </w:div>
          </w:divsChild>
        </w:div>
        <w:div w:id="455173809">
          <w:marLeft w:val="0"/>
          <w:marRight w:val="0"/>
          <w:marTop w:val="0"/>
          <w:marBottom w:val="0"/>
          <w:divBdr>
            <w:top w:val="none" w:sz="0" w:space="0" w:color="auto"/>
            <w:left w:val="none" w:sz="0" w:space="0" w:color="auto"/>
            <w:bottom w:val="none" w:sz="0" w:space="0" w:color="auto"/>
            <w:right w:val="none" w:sz="0" w:space="0" w:color="auto"/>
          </w:divBdr>
          <w:divsChild>
            <w:div w:id="325324171">
              <w:marLeft w:val="0"/>
              <w:marRight w:val="0"/>
              <w:marTop w:val="0"/>
              <w:marBottom w:val="0"/>
              <w:divBdr>
                <w:top w:val="none" w:sz="0" w:space="0" w:color="auto"/>
                <w:left w:val="none" w:sz="0" w:space="0" w:color="auto"/>
                <w:bottom w:val="none" w:sz="0" w:space="0" w:color="auto"/>
                <w:right w:val="none" w:sz="0" w:space="0" w:color="auto"/>
              </w:divBdr>
            </w:div>
          </w:divsChild>
        </w:div>
        <w:div w:id="2081633190">
          <w:marLeft w:val="0"/>
          <w:marRight w:val="0"/>
          <w:marTop w:val="0"/>
          <w:marBottom w:val="0"/>
          <w:divBdr>
            <w:top w:val="none" w:sz="0" w:space="0" w:color="auto"/>
            <w:left w:val="none" w:sz="0" w:space="0" w:color="auto"/>
            <w:bottom w:val="none" w:sz="0" w:space="0" w:color="auto"/>
            <w:right w:val="none" w:sz="0" w:space="0" w:color="auto"/>
          </w:divBdr>
          <w:divsChild>
            <w:div w:id="1069501412">
              <w:marLeft w:val="0"/>
              <w:marRight w:val="0"/>
              <w:marTop w:val="0"/>
              <w:marBottom w:val="0"/>
              <w:divBdr>
                <w:top w:val="none" w:sz="0" w:space="0" w:color="auto"/>
                <w:left w:val="none" w:sz="0" w:space="0" w:color="auto"/>
                <w:bottom w:val="none" w:sz="0" w:space="0" w:color="auto"/>
                <w:right w:val="none" w:sz="0" w:space="0" w:color="auto"/>
              </w:divBdr>
            </w:div>
          </w:divsChild>
        </w:div>
        <w:div w:id="1604722090">
          <w:marLeft w:val="0"/>
          <w:marRight w:val="0"/>
          <w:marTop w:val="0"/>
          <w:marBottom w:val="0"/>
          <w:divBdr>
            <w:top w:val="none" w:sz="0" w:space="0" w:color="auto"/>
            <w:left w:val="none" w:sz="0" w:space="0" w:color="auto"/>
            <w:bottom w:val="none" w:sz="0" w:space="0" w:color="auto"/>
            <w:right w:val="none" w:sz="0" w:space="0" w:color="auto"/>
          </w:divBdr>
          <w:divsChild>
            <w:div w:id="1981373762">
              <w:marLeft w:val="0"/>
              <w:marRight w:val="0"/>
              <w:marTop w:val="0"/>
              <w:marBottom w:val="0"/>
              <w:divBdr>
                <w:top w:val="none" w:sz="0" w:space="0" w:color="auto"/>
                <w:left w:val="none" w:sz="0" w:space="0" w:color="auto"/>
                <w:bottom w:val="none" w:sz="0" w:space="0" w:color="auto"/>
                <w:right w:val="none" w:sz="0" w:space="0" w:color="auto"/>
              </w:divBdr>
            </w:div>
          </w:divsChild>
        </w:div>
        <w:div w:id="45642675">
          <w:marLeft w:val="0"/>
          <w:marRight w:val="0"/>
          <w:marTop w:val="0"/>
          <w:marBottom w:val="0"/>
          <w:divBdr>
            <w:top w:val="none" w:sz="0" w:space="0" w:color="auto"/>
            <w:left w:val="none" w:sz="0" w:space="0" w:color="auto"/>
            <w:bottom w:val="none" w:sz="0" w:space="0" w:color="auto"/>
            <w:right w:val="none" w:sz="0" w:space="0" w:color="auto"/>
          </w:divBdr>
          <w:divsChild>
            <w:div w:id="571240252">
              <w:marLeft w:val="0"/>
              <w:marRight w:val="0"/>
              <w:marTop w:val="0"/>
              <w:marBottom w:val="0"/>
              <w:divBdr>
                <w:top w:val="none" w:sz="0" w:space="0" w:color="auto"/>
                <w:left w:val="none" w:sz="0" w:space="0" w:color="auto"/>
                <w:bottom w:val="none" w:sz="0" w:space="0" w:color="auto"/>
                <w:right w:val="none" w:sz="0" w:space="0" w:color="auto"/>
              </w:divBdr>
            </w:div>
          </w:divsChild>
        </w:div>
        <w:div w:id="653679380">
          <w:marLeft w:val="0"/>
          <w:marRight w:val="0"/>
          <w:marTop w:val="0"/>
          <w:marBottom w:val="0"/>
          <w:divBdr>
            <w:top w:val="none" w:sz="0" w:space="0" w:color="auto"/>
            <w:left w:val="none" w:sz="0" w:space="0" w:color="auto"/>
            <w:bottom w:val="none" w:sz="0" w:space="0" w:color="auto"/>
            <w:right w:val="none" w:sz="0" w:space="0" w:color="auto"/>
          </w:divBdr>
          <w:divsChild>
            <w:div w:id="1456409058">
              <w:marLeft w:val="0"/>
              <w:marRight w:val="0"/>
              <w:marTop w:val="0"/>
              <w:marBottom w:val="0"/>
              <w:divBdr>
                <w:top w:val="none" w:sz="0" w:space="0" w:color="auto"/>
                <w:left w:val="none" w:sz="0" w:space="0" w:color="auto"/>
                <w:bottom w:val="none" w:sz="0" w:space="0" w:color="auto"/>
                <w:right w:val="none" w:sz="0" w:space="0" w:color="auto"/>
              </w:divBdr>
            </w:div>
          </w:divsChild>
        </w:div>
        <w:div w:id="1233740836">
          <w:marLeft w:val="0"/>
          <w:marRight w:val="0"/>
          <w:marTop w:val="0"/>
          <w:marBottom w:val="0"/>
          <w:divBdr>
            <w:top w:val="none" w:sz="0" w:space="0" w:color="auto"/>
            <w:left w:val="none" w:sz="0" w:space="0" w:color="auto"/>
            <w:bottom w:val="none" w:sz="0" w:space="0" w:color="auto"/>
            <w:right w:val="none" w:sz="0" w:space="0" w:color="auto"/>
          </w:divBdr>
          <w:divsChild>
            <w:div w:id="559638640">
              <w:marLeft w:val="0"/>
              <w:marRight w:val="0"/>
              <w:marTop w:val="0"/>
              <w:marBottom w:val="0"/>
              <w:divBdr>
                <w:top w:val="none" w:sz="0" w:space="0" w:color="auto"/>
                <w:left w:val="none" w:sz="0" w:space="0" w:color="auto"/>
                <w:bottom w:val="none" w:sz="0" w:space="0" w:color="auto"/>
                <w:right w:val="none" w:sz="0" w:space="0" w:color="auto"/>
              </w:divBdr>
            </w:div>
          </w:divsChild>
        </w:div>
        <w:div w:id="221216748">
          <w:marLeft w:val="0"/>
          <w:marRight w:val="0"/>
          <w:marTop w:val="0"/>
          <w:marBottom w:val="0"/>
          <w:divBdr>
            <w:top w:val="none" w:sz="0" w:space="0" w:color="auto"/>
            <w:left w:val="none" w:sz="0" w:space="0" w:color="auto"/>
            <w:bottom w:val="none" w:sz="0" w:space="0" w:color="auto"/>
            <w:right w:val="none" w:sz="0" w:space="0" w:color="auto"/>
          </w:divBdr>
          <w:divsChild>
            <w:div w:id="1657033460">
              <w:marLeft w:val="0"/>
              <w:marRight w:val="0"/>
              <w:marTop w:val="0"/>
              <w:marBottom w:val="0"/>
              <w:divBdr>
                <w:top w:val="none" w:sz="0" w:space="0" w:color="auto"/>
                <w:left w:val="none" w:sz="0" w:space="0" w:color="auto"/>
                <w:bottom w:val="none" w:sz="0" w:space="0" w:color="auto"/>
                <w:right w:val="none" w:sz="0" w:space="0" w:color="auto"/>
              </w:divBdr>
            </w:div>
          </w:divsChild>
        </w:div>
        <w:div w:id="1678851488">
          <w:marLeft w:val="0"/>
          <w:marRight w:val="0"/>
          <w:marTop w:val="0"/>
          <w:marBottom w:val="0"/>
          <w:divBdr>
            <w:top w:val="none" w:sz="0" w:space="0" w:color="auto"/>
            <w:left w:val="none" w:sz="0" w:space="0" w:color="auto"/>
            <w:bottom w:val="none" w:sz="0" w:space="0" w:color="auto"/>
            <w:right w:val="none" w:sz="0" w:space="0" w:color="auto"/>
          </w:divBdr>
          <w:divsChild>
            <w:div w:id="10301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2317">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39864901">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2990808">
      <w:bodyDiv w:val="1"/>
      <w:marLeft w:val="0"/>
      <w:marRight w:val="0"/>
      <w:marTop w:val="0"/>
      <w:marBottom w:val="0"/>
      <w:divBdr>
        <w:top w:val="none" w:sz="0" w:space="0" w:color="auto"/>
        <w:left w:val="none" w:sz="0" w:space="0" w:color="auto"/>
        <w:bottom w:val="none" w:sz="0" w:space="0" w:color="auto"/>
        <w:right w:val="none" w:sz="0" w:space="0" w:color="auto"/>
      </w:divBdr>
    </w:div>
    <w:div w:id="772089028">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86461128">
      <w:bodyDiv w:val="1"/>
      <w:marLeft w:val="0"/>
      <w:marRight w:val="0"/>
      <w:marTop w:val="0"/>
      <w:marBottom w:val="0"/>
      <w:divBdr>
        <w:top w:val="none" w:sz="0" w:space="0" w:color="auto"/>
        <w:left w:val="none" w:sz="0" w:space="0" w:color="auto"/>
        <w:bottom w:val="none" w:sz="0" w:space="0" w:color="auto"/>
        <w:right w:val="none" w:sz="0" w:space="0" w:color="auto"/>
      </w:divBdr>
    </w:div>
    <w:div w:id="78646290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765443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5318529">
      <w:bodyDiv w:val="1"/>
      <w:marLeft w:val="0"/>
      <w:marRight w:val="0"/>
      <w:marTop w:val="0"/>
      <w:marBottom w:val="0"/>
      <w:divBdr>
        <w:top w:val="none" w:sz="0" w:space="0" w:color="auto"/>
        <w:left w:val="none" w:sz="0" w:space="0" w:color="auto"/>
        <w:bottom w:val="none" w:sz="0" w:space="0" w:color="auto"/>
        <w:right w:val="none" w:sz="0" w:space="0" w:color="auto"/>
      </w:divBdr>
    </w:div>
    <w:div w:id="826634038">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31529774">
      <w:bodyDiv w:val="1"/>
      <w:marLeft w:val="0"/>
      <w:marRight w:val="0"/>
      <w:marTop w:val="0"/>
      <w:marBottom w:val="0"/>
      <w:divBdr>
        <w:top w:val="none" w:sz="0" w:space="0" w:color="auto"/>
        <w:left w:val="none" w:sz="0" w:space="0" w:color="auto"/>
        <w:bottom w:val="none" w:sz="0" w:space="0" w:color="auto"/>
        <w:right w:val="none" w:sz="0" w:space="0" w:color="auto"/>
      </w:divBdr>
    </w:div>
    <w:div w:id="832641181">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68447790">
      <w:bodyDiv w:val="1"/>
      <w:marLeft w:val="0"/>
      <w:marRight w:val="0"/>
      <w:marTop w:val="0"/>
      <w:marBottom w:val="0"/>
      <w:divBdr>
        <w:top w:val="none" w:sz="0" w:space="0" w:color="auto"/>
        <w:left w:val="none" w:sz="0" w:space="0" w:color="auto"/>
        <w:bottom w:val="none" w:sz="0" w:space="0" w:color="auto"/>
        <w:right w:val="none" w:sz="0" w:space="0" w:color="auto"/>
      </w:divBdr>
      <w:divsChild>
        <w:div w:id="17002069">
          <w:marLeft w:val="0"/>
          <w:marRight w:val="0"/>
          <w:marTop w:val="0"/>
          <w:marBottom w:val="0"/>
          <w:divBdr>
            <w:top w:val="none" w:sz="0" w:space="0" w:color="auto"/>
            <w:left w:val="none" w:sz="0" w:space="0" w:color="auto"/>
            <w:bottom w:val="none" w:sz="0" w:space="0" w:color="auto"/>
            <w:right w:val="none" w:sz="0" w:space="0" w:color="auto"/>
          </w:divBdr>
          <w:divsChild>
            <w:div w:id="2085372229">
              <w:marLeft w:val="0"/>
              <w:marRight w:val="0"/>
              <w:marTop w:val="0"/>
              <w:marBottom w:val="0"/>
              <w:divBdr>
                <w:top w:val="none" w:sz="0" w:space="0" w:color="auto"/>
                <w:left w:val="none" w:sz="0" w:space="0" w:color="auto"/>
                <w:bottom w:val="none" w:sz="0" w:space="0" w:color="auto"/>
                <w:right w:val="none" w:sz="0" w:space="0" w:color="auto"/>
              </w:divBdr>
            </w:div>
          </w:divsChild>
        </w:div>
        <w:div w:id="24789270">
          <w:marLeft w:val="0"/>
          <w:marRight w:val="0"/>
          <w:marTop w:val="0"/>
          <w:marBottom w:val="0"/>
          <w:divBdr>
            <w:top w:val="none" w:sz="0" w:space="0" w:color="auto"/>
            <w:left w:val="none" w:sz="0" w:space="0" w:color="auto"/>
            <w:bottom w:val="none" w:sz="0" w:space="0" w:color="auto"/>
            <w:right w:val="none" w:sz="0" w:space="0" w:color="auto"/>
          </w:divBdr>
          <w:divsChild>
            <w:div w:id="1814715248">
              <w:marLeft w:val="0"/>
              <w:marRight w:val="0"/>
              <w:marTop w:val="0"/>
              <w:marBottom w:val="0"/>
              <w:divBdr>
                <w:top w:val="none" w:sz="0" w:space="0" w:color="auto"/>
                <w:left w:val="none" w:sz="0" w:space="0" w:color="auto"/>
                <w:bottom w:val="none" w:sz="0" w:space="0" w:color="auto"/>
                <w:right w:val="none" w:sz="0" w:space="0" w:color="auto"/>
              </w:divBdr>
            </w:div>
          </w:divsChild>
        </w:div>
        <w:div w:id="295916021">
          <w:marLeft w:val="0"/>
          <w:marRight w:val="0"/>
          <w:marTop w:val="0"/>
          <w:marBottom w:val="0"/>
          <w:divBdr>
            <w:top w:val="none" w:sz="0" w:space="0" w:color="auto"/>
            <w:left w:val="none" w:sz="0" w:space="0" w:color="auto"/>
            <w:bottom w:val="none" w:sz="0" w:space="0" w:color="auto"/>
            <w:right w:val="none" w:sz="0" w:space="0" w:color="auto"/>
          </w:divBdr>
          <w:divsChild>
            <w:div w:id="1990281442">
              <w:marLeft w:val="0"/>
              <w:marRight w:val="0"/>
              <w:marTop w:val="0"/>
              <w:marBottom w:val="0"/>
              <w:divBdr>
                <w:top w:val="none" w:sz="0" w:space="0" w:color="auto"/>
                <w:left w:val="none" w:sz="0" w:space="0" w:color="auto"/>
                <w:bottom w:val="none" w:sz="0" w:space="0" w:color="auto"/>
                <w:right w:val="none" w:sz="0" w:space="0" w:color="auto"/>
              </w:divBdr>
            </w:div>
          </w:divsChild>
        </w:div>
        <w:div w:id="1929852092">
          <w:marLeft w:val="0"/>
          <w:marRight w:val="0"/>
          <w:marTop w:val="0"/>
          <w:marBottom w:val="0"/>
          <w:divBdr>
            <w:top w:val="none" w:sz="0" w:space="0" w:color="auto"/>
            <w:left w:val="none" w:sz="0" w:space="0" w:color="auto"/>
            <w:bottom w:val="none" w:sz="0" w:space="0" w:color="auto"/>
            <w:right w:val="none" w:sz="0" w:space="0" w:color="auto"/>
          </w:divBdr>
          <w:divsChild>
            <w:div w:id="1042052000">
              <w:marLeft w:val="0"/>
              <w:marRight w:val="0"/>
              <w:marTop w:val="0"/>
              <w:marBottom w:val="0"/>
              <w:divBdr>
                <w:top w:val="none" w:sz="0" w:space="0" w:color="auto"/>
                <w:left w:val="none" w:sz="0" w:space="0" w:color="auto"/>
                <w:bottom w:val="none" w:sz="0" w:space="0" w:color="auto"/>
                <w:right w:val="none" w:sz="0" w:space="0" w:color="auto"/>
              </w:divBdr>
            </w:div>
          </w:divsChild>
        </w:div>
        <w:div w:id="1162433194">
          <w:marLeft w:val="0"/>
          <w:marRight w:val="0"/>
          <w:marTop w:val="0"/>
          <w:marBottom w:val="0"/>
          <w:divBdr>
            <w:top w:val="none" w:sz="0" w:space="0" w:color="auto"/>
            <w:left w:val="none" w:sz="0" w:space="0" w:color="auto"/>
            <w:bottom w:val="none" w:sz="0" w:space="0" w:color="auto"/>
            <w:right w:val="none" w:sz="0" w:space="0" w:color="auto"/>
          </w:divBdr>
          <w:divsChild>
            <w:div w:id="653145020">
              <w:marLeft w:val="0"/>
              <w:marRight w:val="0"/>
              <w:marTop w:val="0"/>
              <w:marBottom w:val="0"/>
              <w:divBdr>
                <w:top w:val="none" w:sz="0" w:space="0" w:color="auto"/>
                <w:left w:val="none" w:sz="0" w:space="0" w:color="auto"/>
                <w:bottom w:val="none" w:sz="0" w:space="0" w:color="auto"/>
                <w:right w:val="none" w:sz="0" w:space="0" w:color="auto"/>
              </w:divBdr>
            </w:div>
          </w:divsChild>
        </w:div>
        <w:div w:id="1417290842">
          <w:marLeft w:val="0"/>
          <w:marRight w:val="0"/>
          <w:marTop w:val="0"/>
          <w:marBottom w:val="0"/>
          <w:divBdr>
            <w:top w:val="none" w:sz="0" w:space="0" w:color="auto"/>
            <w:left w:val="none" w:sz="0" w:space="0" w:color="auto"/>
            <w:bottom w:val="none" w:sz="0" w:space="0" w:color="auto"/>
            <w:right w:val="none" w:sz="0" w:space="0" w:color="auto"/>
          </w:divBdr>
          <w:divsChild>
            <w:div w:id="1422144074">
              <w:marLeft w:val="0"/>
              <w:marRight w:val="0"/>
              <w:marTop w:val="0"/>
              <w:marBottom w:val="0"/>
              <w:divBdr>
                <w:top w:val="none" w:sz="0" w:space="0" w:color="auto"/>
                <w:left w:val="none" w:sz="0" w:space="0" w:color="auto"/>
                <w:bottom w:val="none" w:sz="0" w:space="0" w:color="auto"/>
                <w:right w:val="none" w:sz="0" w:space="0" w:color="auto"/>
              </w:divBdr>
            </w:div>
          </w:divsChild>
        </w:div>
        <w:div w:id="1830557126">
          <w:marLeft w:val="0"/>
          <w:marRight w:val="0"/>
          <w:marTop w:val="0"/>
          <w:marBottom w:val="0"/>
          <w:divBdr>
            <w:top w:val="none" w:sz="0" w:space="0" w:color="auto"/>
            <w:left w:val="none" w:sz="0" w:space="0" w:color="auto"/>
            <w:bottom w:val="none" w:sz="0" w:space="0" w:color="auto"/>
            <w:right w:val="none" w:sz="0" w:space="0" w:color="auto"/>
          </w:divBdr>
          <w:divsChild>
            <w:div w:id="440757795">
              <w:marLeft w:val="0"/>
              <w:marRight w:val="0"/>
              <w:marTop w:val="0"/>
              <w:marBottom w:val="0"/>
              <w:divBdr>
                <w:top w:val="none" w:sz="0" w:space="0" w:color="auto"/>
                <w:left w:val="none" w:sz="0" w:space="0" w:color="auto"/>
                <w:bottom w:val="none" w:sz="0" w:space="0" w:color="auto"/>
                <w:right w:val="none" w:sz="0" w:space="0" w:color="auto"/>
              </w:divBdr>
            </w:div>
          </w:divsChild>
        </w:div>
        <w:div w:id="921525861">
          <w:marLeft w:val="0"/>
          <w:marRight w:val="0"/>
          <w:marTop w:val="0"/>
          <w:marBottom w:val="0"/>
          <w:divBdr>
            <w:top w:val="none" w:sz="0" w:space="0" w:color="auto"/>
            <w:left w:val="none" w:sz="0" w:space="0" w:color="auto"/>
            <w:bottom w:val="none" w:sz="0" w:space="0" w:color="auto"/>
            <w:right w:val="none" w:sz="0" w:space="0" w:color="auto"/>
          </w:divBdr>
          <w:divsChild>
            <w:div w:id="177467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3685">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5606088">
      <w:bodyDiv w:val="1"/>
      <w:marLeft w:val="0"/>
      <w:marRight w:val="0"/>
      <w:marTop w:val="0"/>
      <w:marBottom w:val="0"/>
      <w:divBdr>
        <w:top w:val="none" w:sz="0" w:space="0" w:color="auto"/>
        <w:left w:val="none" w:sz="0" w:space="0" w:color="auto"/>
        <w:bottom w:val="none" w:sz="0" w:space="0" w:color="auto"/>
        <w:right w:val="none" w:sz="0" w:space="0" w:color="auto"/>
      </w:divBdr>
    </w:div>
    <w:div w:id="908002335">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0450684">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1000277163">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5565100">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66143762">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777044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4329087">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49050881">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48214">
      <w:bodyDiv w:val="1"/>
      <w:marLeft w:val="0"/>
      <w:marRight w:val="0"/>
      <w:marTop w:val="0"/>
      <w:marBottom w:val="0"/>
      <w:divBdr>
        <w:top w:val="none" w:sz="0" w:space="0" w:color="auto"/>
        <w:left w:val="none" w:sz="0" w:space="0" w:color="auto"/>
        <w:bottom w:val="none" w:sz="0" w:space="0" w:color="auto"/>
        <w:right w:val="none" w:sz="0" w:space="0" w:color="auto"/>
      </w:divBdr>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07376949">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26450852">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38132407">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6649879">
      <w:bodyDiv w:val="1"/>
      <w:marLeft w:val="0"/>
      <w:marRight w:val="0"/>
      <w:marTop w:val="0"/>
      <w:marBottom w:val="0"/>
      <w:divBdr>
        <w:top w:val="none" w:sz="0" w:space="0" w:color="auto"/>
        <w:left w:val="none" w:sz="0" w:space="0" w:color="auto"/>
        <w:bottom w:val="none" w:sz="0" w:space="0" w:color="auto"/>
        <w:right w:val="none" w:sz="0" w:space="0" w:color="auto"/>
      </w:divBdr>
      <w:divsChild>
        <w:div w:id="1195462377">
          <w:marLeft w:val="0"/>
          <w:marRight w:val="0"/>
          <w:marTop w:val="0"/>
          <w:marBottom w:val="0"/>
          <w:divBdr>
            <w:top w:val="none" w:sz="0" w:space="0" w:color="auto"/>
            <w:left w:val="none" w:sz="0" w:space="0" w:color="auto"/>
            <w:bottom w:val="none" w:sz="0" w:space="0" w:color="auto"/>
            <w:right w:val="none" w:sz="0" w:space="0" w:color="auto"/>
          </w:divBdr>
          <w:divsChild>
            <w:div w:id="194880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9800600">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371708">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302424535">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0866676">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0184964">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45743167">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69139020">
      <w:bodyDiv w:val="1"/>
      <w:marLeft w:val="0"/>
      <w:marRight w:val="0"/>
      <w:marTop w:val="0"/>
      <w:marBottom w:val="0"/>
      <w:divBdr>
        <w:top w:val="none" w:sz="0" w:space="0" w:color="auto"/>
        <w:left w:val="none" w:sz="0" w:space="0" w:color="auto"/>
        <w:bottom w:val="none" w:sz="0" w:space="0" w:color="auto"/>
        <w:right w:val="none" w:sz="0" w:space="0" w:color="auto"/>
      </w:divBdr>
    </w:div>
    <w:div w:id="1385330564">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0593048">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8454609">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48964863">
      <w:bodyDiv w:val="1"/>
      <w:marLeft w:val="0"/>
      <w:marRight w:val="0"/>
      <w:marTop w:val="0"/>
      <w:marBottom w:val="0"/>
      <w:divBdr>
        <w:top w:val="none" w:sz="0" w:space="0" w:color="auto"/>
        <w:left w:val="none" w:sz="0" w:space="0" w:color="auto"/>
        <w:bottom w:val="none" w:sz="0" w:space="0" w:color="auto"/>
        <w:right w:val="none" w:sz="0" w:space="0" w:color="auto"/>
      </w:divBdr>
    </w:div>
    <w:div w:id="1451826737">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5875218">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5611219">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27476955">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48224408">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66836984">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38487727">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49826342">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2640051">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70015977">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977252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69996544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7727205">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7187694">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214881">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417321">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87973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40266121">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0776395">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4513298">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90181799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1797682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3366067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2937609">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276462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4093692">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7492252">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259318">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40812120">
      <w:bodyDiv w:val="1"/>
      <w:marLeft w:val="0"/>
      <w:marRight w:val="0"/>
      <w:marTop w:val="0"/>
      <w:marBottom w:val="0"/>
      <w:divBdr>
        <w:top w:val="none" w:sz="0" w:space="0" w:color="auto"/>
        <w:left w:val="none" w:sz="0" w:space="0" w:color="auto"/>
        <w:bottom w:val="none" w:sz="0" w:space="0" w:color="auto"/>
        <w:right w:val="none" w:sz="0" w:space="0" w:color="auto"/>
      </w:divBdr>
      <w:divsChild>
        <w:div w:id="510071882">
          <w:marLeft w:val="0"/>
          <w:marRight w:val="0"/>
          <w:marTop w:val="0"/>
          <w:marBottom w:val="0"/>
          <w:divBdr>
            <w:top w:val="none" w:sz="0" w:space="0" w:color="auto"/>
            <w:left w:val="none" w:sz="0" w:space="0" w:color="auto"/>
            <w:bottom w:val="none" w:sz="0" w:space="0" w:color="auto"/>
            <w:right w:val="none" w:sz="0" w:space="0" w:color="auto"/>
          </w:divBdr>
          <w:divsChild>
            <w:div w:id="106971425">
              <w:marLeft w:val="0"/>
              <w:marRight w:val="0"/>
              <w:marTop w:val="0"/>
              <w:marBottom w:val="0"/>
              <w:divBdr>
                <w:top w:val="none" w:sz="0" w:space="0" w:color="auto"/>
                <w:left w:val="none" w:sz="0" w:space="0" w:color="auto"/>
                <w:bottom w:val="none" w:sz="0" w:space="0" w:color="auto"/>
                <w:right w:val="none" w:sz="0" w:space="0" w:color="auto"/>
              </w:divBdr>
            </w:div>
          </w:divsChild>
        </w:div>
        <w:div w:id="2065136822">
          <w:marLeft w:val="0"/>
          <w:marRight w:val="0"/>
          <w:marTop w:val="0"/>
          <w:marBottom w:val="0"/>
          <w:divBdr>
            <w:top w:val="none" w:sz="0" w:space="0" w:color="auto"/>
            <w:left w:val="none" w:sz="0" w:space="0" w:color="auto"/>
            <w:bottom w:val="none" w:sz="0" w:space="0" w:color="auto"/>
            <w:right w:val="none" w:sz="0" w:space="0" w:color="auto"/>
          </w:divBdr>
          <w:divsChild>
            <w:div w:id="1892500831">
              <w:marLeft w:val="0"/>
              <w:marRight w:val="0"/>
              <w:marTop w:val="0"/>
              <w:marBottom w:val="0"/>
              <w:divBdr>
                <w:top w:val="none" w:sz="0" w:space="0" w:color="auto"/>
                <w:left w:val="none" w:sz="0" w:space="0" w:color="auto"/>
                <w:bottom w:val="none" w:sz="0" w:space="0" w:color="auto"/>
                <w:right w:val="none" w:sz="0" w:space="0" w:color="auto"/>
              </w:divBdr>
            </w:div>
          </w:divsChild>
        </w:div>
        <w:div w:id="170144647">
          <w:marLeft w:val="0"/>
          <w:marRight w:val="0"/>
          <w:marTop w:val="0"/>
          <w:marBottom w:val="0"/>
          <w:divBdr>
            <w:top w:val="none" w:sz="0" w:space="0" w:color="auto"/>
            <w:left w:val="none" w:sz="0" w:space="0" w:color="auto"/>
            <w:bottom w:val="none" w:sz="0" w:space="0" w:color="auto"/>
            <w:right w:val="none" w:sz="0" w:space="0" w:color="auto"/>
          </w:divBdr>
          <w:divsChild>
            <w:div w:id="214245959">
              <w:marLeft w:val="0"/>
              <w:marRight w:val="0"/>
              <w:marTop w:val="0"/>
              <w:marBottom w:val="0"/>
              <w:divBdr>
                <w:top w:val="none" w:sz="0" w:space="0" w:color="auto"/>
                <w:left w:val="none" w:sz="0" w:space="0" w:color="auto"/>
                <w:bottom w:val="none" w:sz="0" w:space="0" w:color="auto"/>
                <w:right w:val="none" w:sz="0" w:space="0" w:color="auto"/>
              </w:divBdr>
            </w:div>
          </w:divsChild>
        </w:div>
        <w:div w:id="1627392528">
          <w:marLeft w:val="0"/>
          <w:marRight w:val="0"/>
          <w:marTop w:val="0"/>
          <w:marBottom w:val="0"/>
          <w:divBdr>
            <w:top w:val="none" w:sz="0" w:space="0" w:color="auto"/>
            <w:left w:val="none" w:sz="0" w:space="0" w:color="auto"/>
            <w:bottom w:val="none" w:sz="0" w:space="0" w:color="auto"/>
            <w:right w:val="none" w:sz="0" w:space="0" w:color="auto"/>
          </w:divBdr>
          <w:divsChild>
            <w:div w:id="1305352193">
              <w:marLeft w:val="0"/>
              <w:marRight w:val="0"/>
              <w:marTop w:val="0"/>
              <w:marBottom w:val="0"/>
              <w:divBdr>
                <w:top w:val="none" w:sz="0" w:space="0" w:color="auto"/>
                <w:left w:val="none" w:sz="0" w:space="0" w:color="auto"/>
                <w:bottom w:val="none" w:sz="0" w:space="0" w:color="auto"/>
                <w:right w:val="none" w:sz="0" w:space="0" w:color="auto"/>
              </w:divBdr>
            </w:div>
          </w:divsChild>
        </w:div>
        <w:div w:id="1203858976">
          <w:marLeft w:val="0"/>
          <w:marRight w:val="0"/>
          <w:marTop w:val="0"/>
          <w:marBottom w:val="0"/>
          <w:divBdr>
            <w:top w:val="none" w:sz="0" w:space="0" w:color="auto"/>
            <w:left w:val="none" w:sz="0" w:space="0" w:color="auto"/>
            <w:bottom w:val="none" w:sz="0" w:space="0" w:color="auto"/>
            <w:right w:val="none" w:sz="0" w:space="0" w:color="auto"/>
          </w:divBdr>
          <w:divsChild>
            <w:div w:id="236476497">
              <w:marLeft w:val="0"/>
              <w:marRight w:val="0"/>
              <w:marTop w:val="0"/>
              <w:marBottom w:val="0"/>
              <w:divBdr>
                <w:top w:val="none" w:sz="0" w:space="0" w:color="auto"/>
                <w:left w:val="none" w:sz="0" w:space="0" w:color="auto"/>
                <w:bottom w:val="none" w:sz="0" w:space="0" w:color="auto"/>
                <w:right w:val="none" w:sz="0" w:space="0" w:color="auto"/>
              </w:divBdr>
            </w:div>
          </w:divsChild>
        </w:div>
        <w:div w:id="1592739476">
          <w:marLeft w:val="0"/>
          <w:marRight w:val="0"/>
          <w:marTop w:val="0"/>
          <w:marBottom w:val="0"/>
          <w:divBdr>
            <w:top w:val="none" w:sz="0" w:space="0" w:color="auto"/>
            <w:left w:val="none" w:sz="0" w:space="0" w:color="auto"/>
            <w:bottom w:val="none" w:sz="0" w:space="0" w:color="auto"/>
            <w:right w:val="none" w:sz="0" w:space="0" w:color="auto"/>
          </w:divBdr>
          <w:divsChild>
            <w:div w:id="1813866722">
              <w:marLeft w:val="0"/>
              <w:marRight w:val="0"/>
              <w:marTop w:val="0"/>
              <w:marBottom w:val="0"/>
              <w:divBdr>
                <w:top w:val="none" w:sz="0" w:space="0" w:color="auto"/>
                <w:left w:val="none" w:sz="0" w:space="0" w:color="auto"/>
                <w:bottom w:val="none" w:sz="0" w:space="0" w:color="auto"/>
                <w:right w:val="none" w:sz="0" w:space="0" w:color="auto"/>
              </w:divBdr>
            </w:div>
          </w:divsChild>
        </w:div>
        <w:div w:id="1140146388">
          <w:marLeft w:val="0"/>
          <w:marRight w:val="0"/>
          <w:marTop w:val="0"/>
          <w:marBottom w:val="0"/>
          <w:divBdr>
            <w:top w:val="none" w:sz="0" w:space="0" w:color="auto"/>
            <w:left w:val="none" w:sz="0" w:space="0" w:color="auto"/>
            <w:bottom w:val="none" w:sz="0" w:space="0" w:color="auto"/>
            <w:right w:val="none" w:sz="0" w:space="0" w:color="auto"/>
          </w:divBdr>
          <w:divsChild>
            <w:div w:id="760954572">
              <w:marLeft w:val="0"/>
              <w:marRight w:val="0"/>
              <w:marTop w:val="0"/>
              <w:marBottom w:val="0"/>
              <w:divBdr>
                <w:top w:val="none" w:sz="0" w:space="0" w:color="auto"/>
                <w:left w:val="none" w:sz="0" w:space="0" w:color="auto"/>
                <w:bottom w:val="none" w:sz="0" w:space="0" w:color="auto"/>
                <w:right w:val="none" w:sz="0" w:space="0" w:color="auto"/>
              </w:divBdr>
            </w:div>
          </w:divsChild>
        </w:div>
        <w:div w:id="506293856">
          <w:marLeft w:val="0"/>
          <w:marRight w:val="0"/>
          <w:marTop w:val="0"/>
          <w:marBottom w:val="0"/>
          <w:divBdr>
            <w:top w:val="none" w:sz="0" w:space="0" w:color="auto"/>
            <w:left w:val="none" w:sz="0" w:space="0" w:color="auto"/>
            <w:bottom w:val="none" w:sz="0" w:space="0" w:color="auto"/>
            <w:right w:val="none" w:sz="0" w:space="0" w:color="auto"/>
          </w:divBdr>
          <w:divsChild>
            <w:div w:id="3857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48093084">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76392842">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2098818">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fFpMYzvgG7st_GK20AYiAZvtFSfZKG7c6135z_BDFbaToRjw/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FDC5C-28DF-431B-A401-491F33C70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4341</Words>
  <Characters>24750</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User</cp:lastModifiedBy>
  <cp:revision>2</cp:revision>
  <dcterms:created xsi:type="dcterms:W3CDTF">2024-01-12T08:46:00Z</dcterms:created>
  <dcterms:modified xsi:type="dcterms:W3CDTF">2024-01-12T08:46:00Z</dcterms:modified>
</cp:coreProperties>
</file>